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4E577068" w:rsidR="00A209D6" w:rsidRPr="00B266B0" w:rsidRDefault="00A209D6" w:rsidP="0D4A0D0A">
      <w:pPr>
        <w:pStyle w:val="Header"/>
        <w:tabs>
          <w:tab w:val="right" w:pos="9639"/>
        </w:tabs>
        <w:rPr>
          <w:i/>
          <w:iCs/>
          <w:noProof w:val="0"/>
          <w:sz w:val="24"/>
          <w:szCs w:val="24"/>
        </w:rPr>
      </w:pPr>
      <w:r w:rsidRPr="0D4A0D0A">
        <w:rPr>
          <w:noProof w:val="0"/>
          <w:sz w:val="24"/>
          <w:szCs w:val="24"/>
        </w:rPr>
        <w:t>3GPP TSG-RAN WG2 Meeting #</w:t>
      </w:r>
      <w:r w:rsidR="00CF2AE7" w:rsidRPr="0D4A0D0A">
        <w:rPr>
          <w:noProof w:val="0"/>
          <w:sz w:val="24"/>
          <w:szCs w:val="24"/>
        </w:rPr>
        <w:t>12</w:t>
      </w:r>
      <w:r w:rsidR="00366FBC">
        <w:rPr>
          <w:noProof w:val="0"/>
          <w:sz w:val="24"/>
          <w:szCs w:val="24"/>
        </w:rPr>
        <w:t>2</w:t>
      </w:r>
      <w:r>
        <w:tab/>
      </w:r>
      <w:r w:rsidRPr="0D4A0D0A">
        <w:rPr>
          <w:noProof w:val="0"/>
          <w:sz w:val="24"/>
          <w:szCs w:val="24"/>
        </w:rPr>
        <w:t>R2-</w:t>
      </w:r>
      <w:r w:rsidR="003D5EDB" w:rsidRPr="0D4A0D0A">
        <w:rPr>
          <w:noProof w:val="0"/>
          <w:sz w:val="24"/>
          <w:szCs w:val="24"/>
        </w:rPr>
        <w:t>2</w:t>
      </w:r>
      <w:r w:rsidR="00AB5BB4">
        <w:rPr>
          <w:noProof w:val="0"/>
          <w:sz w:val="24"/>
          <w:szCs w:val="24"/>
        </w:rPr>
        <w:t>3</w:t>
      </w:r>
      <w:r w:rsidR="000E76E5">
        <w:rPr>
          <w:noProof w:val="0"/>
          <w:sz w:val="24"/>
          <w:szCs w:val="24"/>
        </w:rPr>
        <w:t>0</w:t>
      </w:r>
      <w:r w:rsidR="00BC5121">
        <w:rPr>
          <w:noProof w:val="0"/>
          <w:sz w:val="24"/>
          <w:szCs w:val="24"/>
        </w:rPr>
        <w:t>5145</w:t>
      </w:r>
    </w:p>
    <w:p w14:paraId="11776FA6" w14:textId="00DF9F3C" w:rsidR="00A209D6" w:rsidRPr="00465587" w:rsidRDefault="00BC70D9" w:rsidP="00A209D6">
      <w:pPr>
        <w:pStyle w:val="Header"/>
        <w:tabs>
          <w:tab w:val="right" w:pos="9639"/>
        </w:tabs>
        <w:rPr>
          <w:rFonts w:eastAsia="SimSun"/>
          <w:bCs/>
          <w:sz w:val="24"/>
          <w:szCs w:val="24"/>
          <w:lang w:eastAsia="zh-CN"/>
        </w:rPr>
      </w:pPr>
      <w:r w:rsidRPr="002240E0">
        <w:rPr>
          <w:rFonts w:eastAsia="SimSun"/>
          <w:bCs/>
          <w:sz w:val="24"/>
          <w:szCs w:val="24"/>
          <w:lang w:eastAsia="zh-CN"/>
        </w:rPr>
        <w:t>Incheon, South Korea, 22– 26 May 202</w:t>
      </w:r>
      <w:r>
        <w:rPr>
          <w:rFonts w:eastAsia="SimSun"/>
          <w:bCs/>
          <w:sz w:val="24"/>
          <w:szCs w:val="24"/>
          <w:lang w:eastAsia="zh-CN"/>
        </w:rPr>
        <w:t>3</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310B92C9" w14:textId="5155697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50EB5">
        <w:rPr>
          <w:rFonts w:cs="Arial"/>
          <w:b/>
          <w:bCs/>
          <w:sz w:val="24"/>
          <w:lang w:eastAsia="ja-JP"/>
        </w:rPr>
        <w:t>7</w:t>
      </w:r>
      <w:r w:rsidR="00E75FFA">
        <w:rPr>
          <w:rFonts w:cs="Arial"/>
          <w:b/>
          <w:bCs/>
          <w:sz w:val="24"/>
          <w:lang w:eastAsia="ja-JP"/>
        </w:rPr>
        <w:t>.16.2</w:t>
      </w:r>
      <w:r w:rsidR="00350EB5">
        <w:rPr>
          <w:rFonts w:cs="Arial"/>
          <w:b/>
          <w:bCs/>
          <w:sz w:val="24"/>
          <w:lang w:eastAsia="ja-JP"/>
        </w:rPr>
        <w:t>.1</w:t>
      </w:r>
    </w:p>
    <w:p w14:paraId="73188B46" w14:textId="10B74FD1"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5E49931" w:rsidR="00446C3A" w:rsidRDefault="00446C3A" w:rsidP="0D4A0D0A">
      <w:pPr>
        <w:ind w:left="1985" w:hanging="1985"/>
        <w:rPr>
          <w:rFonts w:ascii="Arial" w:hAnsi="Arial" w:cs="Arial"/>
          <w:b/>
          <w:bCs/>
          <w:sz w:val="24"/>
          <w:szCs w:val="24"/>
        </w:rPr>
      </w:pPr>
      <w:r w:rsidRPr="0D4A0D0A">
        <w:rPr>
          <w:rFonts w:ascii="Arial" w:hAnsi="Arial" w:cs="Arial"/>
          <w:b/>
          <w:bCs/>
          <w:sz w:val="24"/>
          <w:szCs w:val="24"/>
        </w:rPr>
        <w:t>Title:</w:t>
      </w:r>
      <w:r>
        <w:tab/>
      </w:r>
      <w:r w:rsidR="00BF7A8B" w:rsidRPr="0D4A0D0A">
        <w:rPr>
          <w:rFonts w:ascii="Arial" w:hAnsi="Arial" w:cs="Arial"/>
          <w:b/>
          <w:bCs/>
          <w:sz w:val="24"/>
          <w:szCs w:val="24"/>
        </w:rPr>
        <w:t>AI/</w:t>
      </w:r>
      <w:r w:rsidR="00E75FFA" w:rsidRPr="0D4A0D0A">
        <w:rPr>
          <w:rFonts w:ascii="Arial" w:hAnsi="Arial" w:cs="Arial"/>
          <w:b/>
          <w:bCs/>
          <w:sz w:val="24"/>
          <w:szCs w:val="24"/>
        </w:rPr>
        <w:t xml:space="preserve">ML </w:t>
      </w:r>
      <w:r w:rsidR="00350EB5">
        <w:rPr>
          <w:rFonts w:ascii="Arial" w:hAnsi="Arial" w:cs="Arial"/>
          <w:b/>
          <w:bCs/>
          <w:sz w:val="24"/>
          <w:szCs w:val="24"/>
        </w:rPr>
        <w:t>Architecture</w:t>
      </w:r>
      <w:r w:rsidR="00350EB5" w:rsidRPr="0D4A0D0A">
        <w:rPr>
          <w:rFonts w:ascii="Arial" w:hAnsi="Arial" w:cs="Arial"/>
          <w:b/>
          <w:bCs/>
          <w:sz w:val="24"/>
          <w:szCs w:val="24"/>
        </w:rPr>
        <w:t xml:space="preserve"> </w:t>
      </w:r>
    </w:p>
    <w:p w14:paraId="25F387E8" w14:textId="175DBEDC" w:rsidR="00446C3A" w:rsidRPr="00B266B0" w:rsidRDefault="00446C3A" w:rsidP="00446C3A">
      <w:pPr>
        <w:ind w:left="1985" w:hanging="1985"/>
        <w:rPr>
          <w:rFonts w:ascii="Arial" w:hAnsi="Arial" w:cs="Arial"/>
          <w:b/>
          <w:bCs/>
          <w:sz w:val="24"/>
        </w:rPr>
      </w:pPr>
      <w:r>
        <w:rPr>
          <w:rFonts w:ascii="Arial" w:hAnsi="Arial" w:cs="Arial"/>
          <w:b/>
          <w:bCs/>
          <w:sz w:val="24"/>
        </w:rPr>
        <w:t>SID:</w:t>
      </w:r>
      <w:r>
        <w:rPr>
          <w:rFonts w:ascii="Arial" w:hAnsi="Arial" w:cs="Arial"/>
          <w:b/>
          <w:bCs/>
          <w:sz w:val="24"/>
        </w:rPr>
        <w:tab/>
      </w:r>
      <w:proofErr w:type="spellStart"/>
      <w:r w:rsidR="00E75FFA" w:rsidRPr="00E75FFA">
        <w:rPr>
          <w:rFonts w:ascii="Arial" w:hAnsi="Arial" w:cs="Arial"/>
          <w:b/>
          <w:bCs/>
          <w:sz w:val="24"/>
        </w:rPr>
        <w:t>FS_NR_AIML_air</w:t>
      </w:r>
      <w:proofErr w:type="spellEnd"/>
      <w:r w:rsidR="00E75FFA">
        <w:rPr>
          <w:rFonts w:ascii="Arial" w:hAnsi="Arial" w:cs="Arial"/>
          <w:b/>
          <w:bCs/>
          <w:sz w:val="24"/>
        </w:rPr>
        <w:t xml:space="preserve"> (Rel-18)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F53D708" w:rsidR="00A209D6" w:rsidRPr="006E13D1" w:rsidRDefault="00A209D6" w:rsidP="00F83E83">
      <w:pPr>
        <w:pStyle w:val="Heading1"/>
        <w:numPr>
          <w:ilvl w:val="0"/>
          <w:numId w:val="10"/>
        </w:numPr>
      </w:pPr>
      <w:r>
        <w:t>Introduction</w:t>
      </w:r>
    </w:p>
    <w:p w14:paraId="13E02D81" w14:textId="2B6B687E" w:rsidR="00340D5F" w:rsidRDefault="00340D5F" w:rsidP="009339CB">
      <w:r>
        <w:t>A new agenda item was added as of RAN2#121-bis-e</w:t>
      </w:r>
      <w:r w:rsidR="00EF46F2">
        <w:t xml:space="preserve"> for AIML architectural aspects.</w:t>
      </w:r>
    </w:p>
    <w:tbl>
      <w:tblPr>
        <w:tblStyle w:val="TableGrid"/>
        <w:tblW w:w="0" w:type="auto"/>
        <w:tblLook w:val="04A0" w:firstRow="1" w:lastRow="0" w:firstColumn="1" w:lastColumn="0" w:noHBand="0" w:noVBand="1"/>
      </w:tblPr>
      <w:tblGrid>
        <w:gridCol w:w="9631"/>
      </w:tblGrid>
      <w:tr w:rsidR="008243AF" w14:paraId="6EDB000C" w14:textId="77777777" w:rsidTr="00EF46F2">
        <w:tc>
          <w:tcPr>
            <w:tcW w:w="9631" w:type="dxa"/>
          </w:tcPr>
          <w:p w14:paraId="7E392B2B" w14:textId="77777777" w:rsidR="005B418A" w:rsidRDefault="005B418A" w:rsidP="005B418A">
            <w:r>
              <w:t xml:space="preserve">7.16.2 </w:t>
            </w:r>
            <w:r>
              <w:tab/>
              <w:t xml:space="preserve">AIML methods </w:t>
            </w:r>
          </w:p>
          <w:p w14:paraId="723A0894" w14:textId="77777777" w:rsidR="005B418A" w:rsidRDefault="005B418A" w:rsidP="005B418A">
            <w:r>
              <w:t>Explore AIML methods that are expected applicable to this SI and their expected or potential architecture (allocation of functionality to entities), Identification of Models, other framework aspects, impact on RAN2. Most of LCM is in RAN2 scope.</w:t>
            </w:r>
          </w:p>
          <w:p w14:paraId="37680EA0" w14:textId="77777777" w:rsidR="005B418A" w:rsidRDefault="005B418A" w:rsidP="005B418A">
            <w:r>
              <w:t>Both general aspects and use-cases specific aspects are applicable (for use cases in scope). Aspects of on-line/real-time training are deprioritized at current meeting. Please input to 7.16.2.x</w:t>
            </w:r>
          </w:p>
          <w:p w14:paraId="2E05E984" w14:textId="77777777" w:rsidR="005B418A" w:rsidRDefault="005B418A" w:rsidP="005B418A">
            <w:r w:rsidRPr="00487C99">
              <w:rPr>
                <w:highlight w:val="yellow"/>
              </w:rPr>
              <w:t>7.16.2.1</w:t>
            </w:r>
            <w:r w:rsidRPr="00487C99">
              <w:rPr>
                <w:highlight w:val="yellow"/>
              </w:rPr>
              <w:tab/>
              <w:t>Architecture General</w:t>
            </w:r>
          </w:p>
          <w:p w14:paraId="33DC3B2E" w14:textId="77777777" w:rsidR="005B418A" w:rsidRDefault="005B418A" w:rsidP="005B418A">
            <w:r>
              <w:t xml:space="preserve">Model ID: 1a. Attempt to agree a list of cases for which a model ID shall/should be used. 1b. Can discuss also model meta-data that can be useful and the detailed cases/contexts of such usefulness. Should </w:t>
            </w:r>
            <w:proofErr w:type="gramStart"/>
            <w:r>
              <w:t>take into account</w:t>
            </w:r>
            <w:proofErr w:type="gramEnd"/>
            <w:r>
              <w:t xml:space="preserve"> R1 progress if any. At current meeting: No need to discuss whether metadata is a sub-part of a structured model ID or whether we have other IDs, algorithm ID, function ID etc. </w:t>
            </w:r>
          </w:p>
          <w:p w14:paraId="5E4CF1D0" w14:textId="301F04D2" w:rsidR="00EF46F2" w:rsidRDefault="005B418A" w:rsidP="00431D4E">
            <w:r>
              <w:t>Mapping of Functionality to entities. 2: Identification of justifications and issues (tangible) that need the definition of architecture, function mapping, and possibly later 3GPP procedure support (</w:t>
            </w:r>
            <w:proofErr w:type="gramStart"/>
            <w:r>
              <w:t>e.g.</w:t>
            </w:r>
            <w:proofErr w:type="gramEnd"/>
            <w:r>
              <w:t xml:space="preserve"> a: for cases of off-line training, is there any reason to specify where training takes place, e.g. b: for cases of network-only models, what support in 3GPP specifications is expected … etc). 3: Review of RAN1 logical/functional architecture (can also consider other inspiration </w:t>
            </w:r>
            <w:proofErr w:type="gramStart"/>
            <w:r>
              <w:t>e.g.</w:t>
            </w:r>
            <w:proofErr w:type="gramEnd"/>
            <w:r>
              <w:t xml:space="preserve"> from R3 SA2), with logical/functional entities their relation etc. 4: At this meeting, expect that the detailed mapping to physical entities is discussed per functionality (for Data Collection, for Model </w:t>
            </w:r>
            <w:proofErr w:type="spellStart"/>
            <w:r>
              <w:t>tranfser</w:t>
            </w:r>
            <w:proofErr w:type="spellEnd"/>
            <w:r>
              <w:t>/delivery, per LCM purpose etc) as below.</w:t>
            </w:r>
          </w:p>
        </w:tc>
      </w:tr>
    </w:tbl>
    <w:p w14:paraId="4F784B8C" w14:textId="77777777" w:rsidR="00431D4E" w:rsidRDefault="00431D4E" w:rsidP="009339CB"/>
    <w:p w14:paraId="04BF187A" w14:textId="5142796E" w:rsidR="00431D4E" w:rsidRDefault="00431D4E" w:rsidP="00E4212A">
      <w:pPr>
        <w:jc w:val="both"/>
      </w:pPr>
      <w:r>
        <w:t xml:space="preserve">In this paper, we will discuss </w:t>
      </w:r>
      <w:r w:rsidR="00B13136">
        <w:t xml:space="preserve">architectural aspects related to the </w:t>
      </w:r>
      <w:r w:rsidR="003840E7">
        <w:t>functionality</w:t>
      </w:r>
      <w:r w:rsidR="00B13136">
        <w:t xml:space="preserve"> </w:t>
      </w:r>
      <w:r w:rsidR="00F630F3">
        <w:t xml:space="preserve">and model </w:t>
      </w:r>
      <w:r w:rsidR="008E669D">
        <w:t>identification</w:t>
      </w:r>
      <w:r w:rsidR="006B0BB1">
        <w:t>. Further we</w:t>
      </w:r>
      <w:r w:rsidR="00B13136">
        <w:t xml:space="preserve"> </w:t>
      </w:r>
      <w:r w:rsidR="00A72AFA">
        <w:t xml:space="preserve">emphasize on </w:t>
      </w:r>
      <w:r w:rsidR="00B13136">
        <w:t>functionality</w:t>
      </w:r>
      <w:r w:rsidR="00F76FC9">
        <w:t xml:space="preserve">-based </w:t>
      </w:r>
      <w:r w:rsidR="00C625B7">
        <w:t>life cycle management (</w:t>
      </w:r>
      <w:r w:rsidR="00F76FC9">
        <w:t>LCM</w:t>
      </w:r>
      <w:r w:rsidR="00C625B7">
        <w:t>)</w:t>
      </w:r>
      <w:r w:rsidR="00FB5E4C">
        <w:t xml:space="preserve"> for</w:t>
      </w:r>
      <w:r w:rsidR="00F76FC9">
        <w:t xml:space="preserve"> </w:t>
      </w:r>
      <w:r w:rsidR="00E35B62">
        <w:t>ML-</w:t>
      </w:r>
      <w:r w:rsidR="00237046">
        <w:t xml:space="preserve">enabled </w:t>
      </w:r>
      <w:r w:rsidR="00FB5E4C">
        <w:t>f</w:t>
      </w:r>
      <w:r w:rsidR="000D2CC6">
        <w:t>eature</w:t>
      </w:r>
      <w:r w:rsidR="00FB5E4C">
        <w:t>s</w:t>
      </w:r>
      <w:r w:rsidR="000D2CC6">
        <w:t xml:space="preserve"> and</w:t>
      </w:r>
      <w:r w:rsidR="00237046">
        <w:t xml:space="preserve"> </w:t>
      </w:r>
      <w:r w:rsidR="00FB5E4C">
        <w:t>f</w:t>
      </w:r>
      <w:r w:rsidR="00237046">
        <w:t>unctionality</w:t>
      </w:r>
      <w:r w:rsidR="00E35B62">
        <w:t xml:space="preserve"> support indication</w:t>
      </w:r>
      <w:r w:rsidR="00471997">
        <w:t xml:space="preserve"> as well as associated information</w:t>
      </w:r>
      <w:r w:rsidR="00E8517D">
        <w:t>.</w:t>
      </w:r>
    </w:p>
    <w:p w14:paraId="1FFA23E4" w14:textId="4DB82D51" w:rsidR="000B2B67" w:rsidRDefault="00F21602" w:rsidP="000B2B67">
      <w:pPr>
        <w:pStyle w:val="Heading1"/>
        <w:numPr>
          <w:ilvl w:val="0"/>
          <w:numId w:val="10"/>
        </w:numPr>
      </w:pPr>
      <w:r>
        <w:t>Discussion</w:t>
      </w:r>
    </w:p>
    <w:p w14:paraId="37DE9DC0" w14:textId="54B87224" w:rsidR="0048492C" w:rsidRDefault="001F6726" w:rsidP="00917B8A">
      <w:pPr>
        <w:pStyle w:val="Heading2"/>
        <w:numPr>
          <w:ilvl w:val="1"/>
          <w:numId w:val="10"/>
        </w:numPr>
      </w:pPr>
      <w:r>
        <w:t>Frameworks</w:t>
      </w:r>
      <w:r w:rsidR="00FC4A18">
        <w:t xml:space="preserve"> for </w:t>
      </w:r>
      <w:r w:rsidR="00755EFD">
        <w:t>functionality-based</w:t>
      </w:r>
      <w:r w:rsidR="00FC4A18">
        <w:t xml:space="preserve"> LCM</w:t>
      </w:r>
    </w:p>
    <w:p w14:paraId="715680A6" w14:textId="6302694E" w:rsidR="00C42296" w:rsidRDefault="0087318B">
      <w:pPr>
        <w:jc w:val="both"/>
      </w:pPr>
      <w:r>
        <w:t>In the last meeting [</w:t>
      </w:r>
      <w:r w:rsidR="008E1B06">
        <w:t>5</w:t>
      </w:r>
      <w:r>
        <w:t xml:space="preserve">], we </w:t>
      </w:r>
      <w:r w:rsidR="00585F14">
        <w:t>presented</w:t>
      </w:r>
      <w:r w:rsidR="003002E7">
        <w:t xml:space="preserve"> </w:t>
      </w:r>
      <w:r w:rsidR="00585F14">
        <w:t>our view on both</w:t>
      </w:r>
      <w:r w:rsidR="003002E7">
        <w:t xml:space="preserve"> the </w:t>
      </w:r>
      <w:proofErr w:type="gramStart"/>
      <w:r w:rsidR="00A508FB">
        <w:t>functionality</w:t>
      </w:r>
      <w:r w:rsidR="00635E58">
        <w:t xml:space="preserve"> </w:t>
      </w:r>
      <w:r w:rsidR="00A508FB">
        <w:t>based</w:t>
      </w:r>
      <w:proofErr w:type="gramEnd"/>
      <w:r w:rsidR="000C454D">
        <w:t xml:space="preserve"> LCM</w:t>
      </w:r>
      <w:r w:rsidR="00585F14">
        <w:t>, as well as the</w:t>
      </w:r>
      <w:r w:rsidR="009335A3">
        <w:t xml:space="preserve"> </w:t>
      </w:r>
      <w:r w:rsidR="000C454D">
        <w:t>model</w:t>
      </w:r>
      <w:r w:rsidR="001C1D25">
        <w:t>-ID</w:t>
      </w:r>
      <w:r w:rsidR="000C454D">
        <w:t xml:space="preserve"> based LCM </w:t>
      </w:r>
      <w:r w:rsidR="001F6726">
        <w:t>frameworks</w:t>
      </w:r>
      <w:r w:rsidR="00585F14">
        <w:t>, together</w:t>
      </w:r>
      <w:r w:rsidR="000C454D">
        <w:t xml:space="preserve"> with </w:t>
      </w:r>
      <w:r w:rsidR="00A16377">
        <w:t xml:space="preserve">the corresponding </w:t>
      </w:r>
      <w:r w:rsidR="00010FCF">
        <w:t>modules</w:t>
      </w:r>
      <w:r w:rsidR="001928CF">
        <w:t xml:space="preserve">. </w:t>
      </w:r>
      <w:r w:rsidR="00124AEA">
        <w:t>As discussed in our last t-doc,</w:t>
      </w:r>
      <w:r w:rsidR="001928CF">
        <w:t xml:space="preserve"> th</w:t>
      </w:r>
      <w:r w:rsidR="00124AEA">
        <w:t>e</w:t>
      </w:r>
      <w:r w:rsidR="001928CF">
        <w:t xml:space="preserve"> </w:t>
      </w:r>
      <w:r w:rsidR="001217A3">
        <w:t>model</w:t>
      </w:r>
      <w:r w:rsidR="007D14D6">
        <w:t xml:space="preserve">-ID </w:t>
      </w:r>
      <w:r w:rsidR="001217A3">
        <w:t xml:space="preserve">based LCM </w:t>
      </w:r>
      <w:r w:rsidR="00C42296">
        <w:t xml:space="preserve">requires </w:t>
      </w:r>
      <w:r w:rsidR="00386F14">
        <w:t xml:space="preserve">the management of </w:t>
      </w:r>
      <w:proofErr w:type="gramStart"/>
      <w:r w:rsidR="00386F14">
        <w:t>a large number of</w:t>
      </w:r>
      <w:proofErr w:type="gramEnd"/>
      <w:r w:rsidR="00386F14">
        <w:t xml:space="preserve"> </w:t>
      </w:r>
      <w:r w:rsidR="009228AB">
        <w:t>physical m</w:t>
      </w:r>
      <w:r w:rsidR="00386F14">
        <w:t xml:space="preserve">odel(s) which are expected to be deployed to enable the </w:t>
      </w:r>
      <w:r w:rsidR="009228AB">
        <w:t>AIML-based features.</w:t>
      </w:r>
      <w:r w:rsidR="00126812">
        <w:t xml:space="preserve"> </w:t>
      </w:r>
      <w:r w:rsidR="003B4120">
        <w:t xml:space="preserve">The management of these models becomes particularly cumbersome in the case of </w:t>
      </w:r>
      <w:r w:rsidR="009D5D5F">
        <w:t xml:space="preserve">the </w:t>
      </w:r>
      <w:r w:rsidR="003B4120">
        <w:t xml:space="preserve">two-sided models. </w:t>
      </w:r>
      <w:r w:rsidR="007851F2">
        <w:t xml:space="preserve">Seeing the complications associated with the model-ID based LCM, </w:t>
      </w:r>
      <w:r w:rsidR="00330E6E">
        <w:t xml:space="preserve">we first focus on studying the </w:t>
      </w:r>
      <w:r w:rsidR="00755EFD">
        <w:t>functionality-based</w:t>
      </w:r>
      <w:r w:rsidR="004014C4">
        <w:t xml:space="preserve"> LCM</w:t>
      </w:r>
      <w:r w:rsidR="00330E6E">
        <w:t>, which</w:t>
      </w:r>
      <w:r w:rsidR="004014C4">
        <w:t xml:space="preserve"> is simpler to </w:t>
      </w:r>
      <w:r w:rsidR="00A30D92">
        <w:t>enable</w:t>
      </w:r>
      <w:r w:rsidR="007851F2">
        <w:t xml:space="preserve">. </w:t>
      </w:r>
    </w:p>
    <w:p w14:paraId="440B943D" w14:textId="71ADEF40" w:rsidR="00236B84" w:rsidRPr="00C6045C" w:rsidRDefault="00236B84" w:rsidP="00C6045C">
      <w:pPr>
        <w:jc w:val="both"/>
        <w:rPr>
          <w:b/>
        </w:rPr>
      </w:pPr>
      <w:r w:rsidRPr="00C6045C">
        <w:rPr>
          <w:b/>
        </w:rPr>
        <w:t>Observation</w:t>
      </w:r>
      <w:r w:rsidR="008A6BA4">
        <w:rPr>
          <w:b/>
        </w:rPr>
        <w:t xml:space="preserve"> 1</w:t>
      </w:r>
      <w:r w:rsidRPr="00C6045C">
        <w:rPr>
          <w:b/>
        </w:rPr>
        <w:t xml:space="preserve">: </w:t>
      </w:r>
      <w:r w:rsidR="001F4270" w:rsidRPr="00C6045C">
        <w:rPr>
          <w:b/>
        </w:rPr>
        <w:t>Both the one-sided and</w:t>
      </w:r>
      <w:r w:rsidR="003902CB" w:rsidRPr="00C6045C">
        <w:rPr>
          <w:b/>
        </w:rPr>
        <w:t xml:space="preserve"> </w:t>
      </w:r>
      <w:r w:rsidRPr="00C6045C">
        <w:rPr>
          <w:b/>
        </w:rPr>
        <w:t xml:space="preserve">two-sided model </w:t>
      </w:r>
      <w:r w:rsidR="003902CB" w:rsidRPr="00C6045C">
        <w:rPr>
          <w:b/>
        </w:rPr>
        <w:t>ID</w:t>
      </w:r>
      <w:r w:rsidRPr="00C6045C">
        <w:rPr>
          <w:b/>
        </w:rPr>
        <w:t xml:space="preserve"> based LCM framework</w:t>
      </w:r>
      <w:r w:rsidR="001F4270" w:rsidRPr="00C6045C">
        <w:rPr>
          <w:b/>
        </w:rPr>
        <w:t>s</w:t>
      </w:r>
      <w:r w:rsidRPr="00C6045C">
        <w:rPr>
          <w:b/>
        </w:rPr>
        <w:t xml:space="preserve"> </w:t>
      </w:r>
      <w:r w:rsidR="001F4270" w:rsidRPr="00C6045C">
        <w:rPr>
          <w:b/>
        </w:rPr>
        <w:t xml:space="preserve">are </w:t>
      </w:r>
      <w:r w:rsidR="003902CB" w:rsidRPr="00C6045C">
        <w:rPr>
          <w:b/>
        </w:rPr>
        <w:t>significantly more</w:t>
      </w:r>
      <w:r w:rsidRPr="00C6045C">
        <w:rPr>
          <w:b/>
        </w:rPr>
        <w:t xml:space="preserve"> complex</w:t>
      </w:r>
      <w:r w:rsidR="003902CB" w:rsidRPr="00C6045C">
        <w:rPr>
          <w:b/>
        </w:rPr>
        <w:t xml:space="preserve"> than the </w:t>
      </w:r>
      <w:r w:rsidR="00755EFD" w:rsidRPr="00C6045C">
        <w:rPr>
          <w:b/>
        </w:rPr>
        <w:t>functionality-based</w:t>
      </w:r>
      <w:r w:rsidR="003902CB" w:rsidRPr="00C6045C">
        <w:rPr>
          <w:b/>
        </w:rPr>
        <w:t xml:space="preserve"> LCM</w:t>
      </w:r>
      <w:r w:rsidR="009C56E6" w:rsidRPr="00C6045C">
        <w:rPr>
          <w:b/>
        </w:rPr>
        <w:t>.</w:t>
      </w:r>
    </w:p>
    <w:p w14:paraId="6A191D7E" w14:textId="3266C960" w:rsidR="000347E1" w:rsidRDefault="00755EFD" w:rsidP="00860821">
      <w:pPr>
        <w:jc w:val="both"/>
      </w:pPr>
      <w:r>
        <w:fldChar w:fldCharType="begin"/>
      </w:r>
      <w:r>
        <w:instrText xml:space="preserve"> REF _Ref134686297 \h </w:instrText>
      </w:r>
      <w:r>
        <w:fldChar w:fldCharType="separate"/>
      </w:r>
      <w:r>
        <w:t xml:space="preserve">Figure </w:t>
      </w:r>
      <w:r>
        <w:rPr>
          <w:noProof/>
        </w:rPr>
        <w:t>1</w:t>
      </w:r>
      <w:r>
        <w:fldChar w:fldCharType="end"/>
      </w:r>
      <w:r w:rsidR="00DD1A0C">
        <w:t xml:space="preserve"> provides an illustration of</w:t>
      </w:r>
      <w:r w:rsidR="002A4EDA">
        <w:t xml:space="preserve"> </w:t>
      </w:r>
      <w:r w:rsidR="003831F9">
        <w:t xml:space="preserve">one-sided </w:t>
      </w:r>
      <w:proofErr w:type="gramStart"/>
      <w:r w:rsidR="003831F9">
        <w:t>functionality</w:t>
      </w:r>
      <w:r w:rsidR="009F3997">
        <w:t xml:space="preserve"> </w:t>
      </w:r>
      <w:r w:rsidR="003831F9">
        <w:t>based</w:t>
      </w:r>
      <w:proofErr w:type="gramEnd"/>
      <w:r w:rsidR="003831F9">
        <w:t xml:space="preserve"> </w:t>
      </w:r>
      <w:r w:rsidR="00AD0B64">
        <w:t>LCM framework</w:t>
      </w:r>
      <w:r w:rsidR="002B032B">
        <w:t xml:space="preserve"> for the one-sided</w:t>
      </w:r>
      <w:r w:rsidR="00C62FFE">
        <w:t xml:space="preserve"> use cases</w:t>
      </w:r>
      <w:r w:rsidR="00AD0B64">
        <w:t xml:space="preserve">. </w:t>
      </w:r>
      <w:r w:rsidR="004C01D1">
        <w:t xml:space="preserve">Furthermore, </w:t>
      </w:r>
      <w:r>
        <w:fldChar w:fldCharType="begin"/>
      </w:r>
      <w:r>
        <w:instrText xml:space="preserve"> REF _Ref134686300 \h </w:instrText>
      </w:r>
      <w:r>
        <w:fldChar w:fldCharType="separate"/>
      </w:r>
      <w:r>
        <w:t xml:space="preserve">Figure </w:t>
      </w:r>
      <w:r>
        <w:rPr>
          <w:noProof/>
        </w:rPr>
        <w:t>2</w:t>
      </w:r>
      <w:r>
        <w:fldChar w:fldCharType="end"/>
      </w:r>
      <w:r w:rsidR="000347E1">
        <w:t xml:space="preserve"> provides an illustration of the LCM framework for two-sided </w:t>
      </w:r>
      <w:r w:rsidR="00C62FFE">
        <w:t>use cases</w:t>
      </w:r>
      <w:r w:rsidR="000347E1">
        <w:t xml:space="preserve">, where the inference and data collection </w:t>
      </w:r>
      <w:r w:rsidR="00AD52C3">
        <w:t>are</w:t>
      </w:r>
      <w:r w:rsidR="000347E1">
        <w:t xml:space="preserve"> split </w:t>
      </w:r>
      <w:r w:rsidR="00776672">
        <w:t>between the</w:t>
      </w:r>
      <w:r w:rsidR="000347E1">
        <w:t xml:space="preserve"> UE-side and </w:t>
      </w:r>
      <w:proofErr w:type="spellStart"/>
      <w:r w:rsidR="000347E1">
        <w:t>gNB</w:t>
      </w:r>
      <w:proofErr w:type="spellEnd"/>
      <w:r w:rsidR="000347E1">
        <w:t xml:space="preserve">-side. </w:t>
      </w:r>
      <w:r w:rsidR="0072624D">
        <w:t xml:space="preserve">The main </w:t>
      </w:r>
      <w:r w:rsidR="00EF3BE8">
        <w:t xml:space="preserve">blocks </w:t>
      </w:r>
      <w:r w:rsidR="0072624D">
        <w:t xml:space="preserve">for both the frameworks are </w:t>
      </w:r>
      <w:r w:rsidR="00EF3BE8">
        <w:t xml:space="preserve">the </w:t>
      </w:r>
      <w:r w:rsidR="008D0F12">
        <w:t xml:space="preserve">data collection, </w:t>
      </w:r>
      <w:r w:rsidR="001128D4">
        <w:t xml:space="preserve">inference, </w:t>
      </w:r>
      <w:r w:rsidR="00E373FA">
        <w:t xml:space="preserve">and </w:t>
      </w:r>
      <w:r w:rsidR="007712E8">
        <w:t xml:space="preserve">functionality </w:t>
      </w:r>
      <w:r w:rsidR="00E373FA">
        <w:t xml:space="preserve">management </w:t>
      </w:r>
      <w:r w:rsidR="00D03C79">
        <w:t>blocks</w:t>
      </w:r>
      <w:r w:rsidR="00E373FA">
        <w:t xml:space="preserve">. </w:t>
      </w:r>
    </w:p>
    <w:p w14:paraId="12F7D6D0" w14:textId="77777777" w:rsidR="00FF461C" w:rsidRDefault="00571D15" w:rsidP="00C6045C">
      <w:pPr>
        <w:keepNext/>
        <w:jc w:val="center"/>
      </w:pPr>
      <w:r>
        <w:rPr>
          <w:noProof/>
        </w:rPr>
        <w:drawing>
          <wp:inline distT="0" distB="0" distL="0" distR="0" wp14:anchorId="770B4FE4" wp14:editId="0804E41A">
            <wp:extent cx="4136251" cy="2743200"/>
            <wp:effectExtent l="0" t="0" r="0" b="0"/>
            <wp:docPr id="4" name="Picture 4" descr="A picture containing text, screenshot, diagram, parall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screenshot, diagram, parallel&#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4140673" cy="2746132"/>
                    </a:xfrm>
                    <a:prstGeom prst="rect">
                      <a:avLst/>
                    </a:prstGeom>
                  </pic:spPr>
                </pic:pic>
              </a:graphicData>
            </a:graphic>
          </wp:inline>
        </w:drawing>
      </w:r>
    </w:p>
    <w:p w14:paraId="388C256E" w14:textId="07A0A582" w:rsidR="00571D15" w:rsidRDefault="00FF461C" w:rsidP="00C6045C">
      <w:pPr>
        <w:pStyle w:val="Caption"/>
        <w:jc w:val="center"/>
      </w:pPr>
      <w:bookmarkStart w:id="0" w:name="_Ref134686297"/>
      <w:r>
        <w:t xml:space="preserve">Figure </w:t>
      </w:r>
      <w:fldSimple w:instr=" SEQ Figure \* ARABIC ">
        <w:r w:rsidR="000E3A1F">
          <w:rPr>
            <w:noProof/>
          </w:rPr>
          <w:t>1</w:t>
        </w:r>
      </w:fldSimple>
      <w:bookmarkEnd w:id="0"/>
      <w:r>
        <w:t xml:space="preserve">: </w:t>
      </w:r>
      <w:r w:rsidRPr="00C61C6E">
        <w:t xml:space="preserve">A simplified framework for one-sided </w:t>
      </w:r>
      <w:r w:rsidR="00755EFD" w:rsidRPr="00C61C6E">
        <w:t>functionality-based</w:t>
      </w:r>
      <w:r w:rsidRPr="00C61C6E">
        <w:t xml:space="preserve"> LCM.</w:t>
      </w:r>
    </w:p>
    <w:p w14:paraId="7384C5C0" w14:textId="77777777" w:rsidR="00571D15" w:rsidRDefault="00571D15" w:rsidP="00571D15">
      <w:r>
        <w:t xml:space="preserve"> </w:t>
      </w:r>
    </w:p>
    <w:p w14:paraId="36F25679" w14:textId="77777777" w:rsidR="00FF461C" w:rsidRDefault="00571D15" w:rsidP="00C6045C">
      <w:pPr>
        <w:keepNext/>
        <w:jc w:val="center"/>
      </w:pPr>
      <w:r>
        <w:rPr>
          <w:noProof/>
        </w:rPr>
        <w:drawing>
          <wp:inline distT="0" distB="0" distL="0" distR="0" wp14:anchorId="3EAF801A" wp14:editId="6DD24A4C">
            <wp:extent cx="4434706" cy="4674358"/>
            <wp:effectExtent l="0" t="0" r="4445" b="0"/>
            <wp:docPr id="5" name="Picture 5" descr="A picture containing text, diagram, parallel,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diagram, parallel, screensho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4439519" cy="4679431"/>
                    </a:xfrm>
                    <a:prstGeom prst="rect">
                      <a:avLst/>
                    </a:prstGeom>
                  </pic:spPr>
                </pic:pic>
              </a:graphicData>
            </a:graphic>
          </wp:inline>
        </w:drawing>
      </w:r>
    </w:p>
    <w:p w14:paraId="5BF3325C" w14:textId="0C09F8C1" w:rsidR="00571D15" w:rsidRDefault="00FF461C" w:rsidP="00C6045C">
      <w:pPr>
        <w:pStyle w:val="Caption"/>
        <w:jc w:val="center"/>
      </w:pPr>
      <w:bookmarkStart w:id="1" w:name="_Ref134686300"/>
      <w:r>
        <w:t xml:space="preserve">Figure </w:t>
      </w:r>
      <w:fldSimple w:instr=" SEQ Figure \* ARABIC ">
        <w:r w:rsidR="000E3A1F">
          <w:rPr>
            <w:noProof/>
          </w:rPr>
          <w:t>2</w:t>
        </w:r>
      </w:fldSimple>
      <w:bookmarkEnd w:id="1"/>
      <w:r>
        <w:t xml:space="preserve">: </w:t>
      </w:r>
      <w:r w:rsidRPr="00C4197C">
        <w:t xml:space="preserve">A simplified framework for two-sided </w:t>
      </w:r>
      <w:r w:rsidR="00755EFD" w:rsidRPr="00C4197C">
        <w:t>functionality-based</w:t>
      </w:r>
      <w:r w:rsidRPr="00C4197C">
        <w:t xml:space="preserve"> LCM.</w:t>
      </w:r>
    </w:p>
    <w:p w14:paraId="79051C6E" w14:textId="5FE9E35B" w:rsidR="000347E1" w:rsidRPr="003E415C" w:rsidRDefault="000347E1" w:rsidP="0065327C">
      <w:pPr>
        <w:jc w:val="both"/>
      </w:pPr>
      <w:r>
        <w:t>For</w:t>
      </w:r>
      <w:r w:rsidR="009E0138">
        <w:t xml:space="preserve"> the use cases concerning the</w:t>
      </w:r>
      <w:r>
        <w:t xml:space="preserve"> UE</w:t>
      </w:r>
      <w:r w:rsidR="004B79BD">
        <w:t>-</w:t>
      </w:r>
      <w:r>
        <w:t>side</w:t>
      </w:r>
      <w:r w:rsidR="004B79BD">
        <w:t>d</w:t>
      </w:r>
      <w:r>
        <w:t xml:space="preserve"> models and </w:t>
      </w:r>
      <w:r w:rsidR="004B79BD">
        <w:t xml:space="preserve">the </w:t>
      </w:r>
      <w:r>
        <w:t>UE-part of the two-sided models</w:t>
      </w:r>
      <w:r w:rsidR="009E0138">
        <w:t>,</w:t>
      </w:r>
      <w:r>
        <w:t xml:space="preserve"> the </w:t>
      </w:r>
      <w:r w:rsidRPr="0065327C">
        <w:t>functionality</w:t>
      </w:r>
      <w:r>
        <w:t xml:space="preserve"> </w:t>
      </w:r>
      <w:r w:rsidR="009D03FC">
        <w:t>on</w:t>
      </w:r>
      <w:r w:rsidRPr="0065327C">
        <w:t xml:space="preserve"> UE-side inclu</w:t>
      </w:r>
      <w:r w:rsidRPr="003E415C">
        <w:t xml:space="preserve">des two </w:t>
      </w:r>
      <w:r w:rsidR="008219E9" w:rsidRPr="003E415C">
        <w:t>types</w:t>
      </w:r>
      <w:r w:rsidRPr="003E415C">
        <w:t xml:space="preserve"> of functions:</w:t>
      </w:r>
    </w:p>
    <w:p w14:paraId="5420A16B" w14:textId="4DD96C3A" w:rsidR="000347E1" w:rsidRPr="00894701" w:rsidRDefault="000347E1" w:rsidP="0065327C">
      <w:pPr>
        <w:pStyle w:val="ListParagraph"/>
        <w:numPr>
          <w:ilvl w:val="0"/>
          <w:numId w:val="48"/>
        </w:numPr>
        <w:jc w:val="both"/>
        <w:rPr>
          <w:rFonts w:ascii="Times New Roman" w:hAnsi="Times New Roman" w:cs="Times New Roman"/>
          <w:sz w:val="20"/>
          <w:szCs w:val="20"/>
        </w:rPr>
      </w:pPr>
      <w:r>
        <w:rPr>
          <w:rFonts w:ascii="Times New Roman" w:hAnsi="Times New Roman" w:cs="Times New Roman"/>
          <w:sz w:val="20"/>
          <w:szCs w:val="20"/>
        </w:rPr>
        <w:t>(</w:t>
      </w:r>
      <w:r w:rsidRPr="00894701">
        <w:rPr>
          <w:rFonts w:ascii="Times New Roman" w:hAnsi="Times New Roman" w:cs="Times New Roman"/>
          <w:sz w:val="20"/>
          <w:szCs w:val="20"/>
        </w:rPr>
        <w:t>ML</w:t>
      </w:r>
      <w:r>
        <w:rPr>
          <w:rFonts w:ascii="Times New Roman" w:hAnsi="Times New Roman" w:cs="Times New Roman"/>
          <w:sz w:val="20"/>
          <w:szCs w:val="20"/>
        </w:rPr>
        <w:t>)</w:t>
      </w:r>
      <w:r w:rsidRPr="00894701">
        <w:rPr>
          <w:rFonts w:ascii="Times New Roman" w:hAnsi="Times New Roman" w:cs="Times New Roman"/>
          <w:sz w:val="20"/>
          <w:szCs w:val="20"/>
        </w:rPr>
        <w:t xml:space="preserve"> </w:t>
      </w:r>
      <w:r>
        <w:rPr>
          <w:rFonts w:ascii="Times New Roman" w:hAnsi="Times New Roman" w:cs="Times New Roman"/>
          <w:sz w:val="20"/>
          <w:szCs w:val="20"/>
        </w:rPr>
        <w:t>I</w:t>
      </w:r>
      <w:r w:rsidRPr="00894701">
        <w:rPr>
          <w:rFonts w:ascii="Times New Roman" w:hAnsi="Times New Roman" w:cs="Times New Roman"/>
          <w:sz w:val="20"/>
          <w:szCs w:val="20"/>
        </w:rPr>
        <w:t xml:space="preserve">nference: functions required to execute the functionality </w:t>
      </w:r>
      <w:r w:rsidR="003A5431">
        <w:rPr>
          <w:rFonts w:ascii="Times New Roman" w:hAnsi="Times New Roman" w:cs="Times New Roman"/>
          <w:sz w:val="20"/>
          <w:szCs w:val="20"/>
        </w:rPr>
        <w:t xml:space="preserve">at the </w:t>
      </w:r>
      <w:r w:rsidRPr="00894701">
        <w:rPr>
          <w:rFonts w:ascii="Times New Roman" w:hAnsi="Times New Roman" w:cs="Times New Roman"/>
          <w:sz w:val="20"/>
          <w:szCs w:val="20"/>
        </w:rPr>
        <w:t>UE-side in inference operating mode.</w:t>
      </w:r>
    </w:p>
    <w:p w14:paraId="02DD70A6" w14:textId="2AC3F9D2" w:rsidR="000347E1" w:rsidRPr="00894701" w:rsidRDefault="000347E1" w:rsidP="0065327C">
      <w:pPr>
        <w:pStyle w:val="ListParagraph"/>
        <w:numPr>
          <w:ilvl w:val="0"/>
          <w:numId w:val="48"/>
        </w:numPr>
        <w:jc w:val="both"/>
        <w:rPr>
          <w:rFonts w:ascii="Times New Roman" w:hAnsi="Times New Roman" w:cs="Times New Roman"/>
          <w:sz w:val="20"/>
          <w:szCs w:val="20"/>
        </w:rPr>
      </w:pPr>
      <w:r w:rsidRPr="00894701">
        <w:rPr>
          <w:rFonts w:ascii="Times New Roman" w:hAnsi="Times New Roman" w:cs="Times New Roman"/>
          <w:sz w:val="20"/>
          <w:szCs w:val="20"/>
        </w:rPr>
        <w:t xml:space="preserve">Data collection: functions required to </w:t>
      </w:r>
      <w:r w:rsidR="003A5431">
        <w:rPr>
          <w:rFonts w:ascii="Times New Roman" w:hAnsi="Times New Roman" w:cs="Times New Roman"/>
          <w:sz w:val="20"/>
          <w:szCs w:val="20"/>
        </w:rPr>
        <w:t xml:space="preserve">enable </w:t>
      </w:r>
      <w:r w:rsidRPr="00894701">
        <w:rPr>
          <w:rFonts w:ascii="Times New Roman" w:hAnsi="Times New Roman" w:cs="Times New Roman"/>
          <w:sz w:val="20"/>
          <w:szCs w:val="20"/>
        </w:rPr>
        <w:t>the data collection and pre-processing of inference data and collection and post-processing of monitoring data</w:t>
      </w:r>
      <w:r w:rsidR="003A5431">
        <w:rPr>
          <w:rFonts w:ascii="Times New Roman" w:hAnsi="Times New Roman" w:cs="Times New Roman"/>
          <w:sz w:val="20"/>
          <w:szCs w:val="20"/>
        </w:rPr>
        <w:t>.</w:t>
      </w:r>
    </w:p>
    <w:p w14:paraId="05A6A2D9" w14:textId="77777777" w:rsidR="006337E7" w:rsidRPr="00894701" w:rsidRDefault="006337E7" w:rsidP="00C6045C">
      <w:pPr>
        <w:pStyle w:val="ListParagraph"/>
        <w:jc w:val="both"/>
        <w:rPr>
          <w:rFonts w:ascii="Times New Roman" w:hAnsi="Times New Roman" w:cs="Times New Roman"/>
          <w:sz w:val="20"/>
          <w:szCs w:val="20"/>
        </w:rPr>
      </w:pPr>
    </w:p>
    <w:p w14:paraId="56418C10" w14:textId="15AB6F1D" w:rsidR="000347E1" w:rsidRPr="0010305B" w:rsidRDefault="000347E1" w:rsidP="00DC78CE">
      <w:pPr>
        <w:jc w:val="both"/>
      </w:pPr>
      <w:r w:rsidRPr="0065327C">
        <w:t>The functionality management is located at the NW/</w:t>
      </w:r>
      <w:proofErr w:type="spellStart"/>
      <w:r w:rsidRPr="0065327C">
        <w:t>gNB</w:t>
      </w:r>
      <w:proofErr w:type="spellEnd"/>
      <w:r w:rsidRPr="0065327C">
        <w:t xml:space="preserve"> side and implements th</w:t>
      </w:r>
      <w:r w:rsidRPr="003E415C">
        <w:t xml:space="preserve">e management functions required by the </w:t>
      </w:r>
      <w:proofErr w:type="spellStart"/>
      <w:r w:rsidR="00DC78CE">
        <w:t>gNB</w:t>
      </w:r>
      <w:proofErr w:type="spellEnd"/>
      <w:r w:rsidR="00DC78CE">
        <w:t>/</w:t>
      </w:r>
      <w:r w:rsidRPr="003E415C">
        <w:t>NW to register, configure, select/activate/switch and monitor the functionalities executed at the UE side.</w:t>
      </w:r>
      <w:r w:rsidR="009D03FC">
        <w:t xml:space="preserve"> </w:t>
      </w:r>
      <w:r w:rsidRPr="00DC78CE">
        <w:t xml:space="preserve">The functionality </w:t>
      </w:r>
      <w:r w:rsidR="009D03FC">
        <w:t>on the</w:t>
      </w:r>
      <w:r w:rsidRPr="00DC78CE">
        <w:t xml:space="preserve"> </w:t>
      </w:r>
      <w:proofErr w:type="spellStart"/>
      <w:r w:rsidRPr="0010305B">
        <w:t>gNB</w:t>
      </w:r>
      <w:proofErr w:type="spellEnd"/>
      <w:r w:rsidRPr="0010305B">
        <w:t xml:space="preserve">-side includes at least monitoring data collection </w:t>
      </w:r>
      <w:r w:rsidR="00796DC5">
        <w:t xml:space="preserve">function(s) </w:t>
      </w:r>
      <w:r w:rsidRPr="0010305B">
        <w:t xml:space="preserve">i.e., function(s) required to </w:t>
      </w:r>
      <w:r w:rsidR="001B72C3">
        <w:t>enable</w:t>
      </w:r>
      <w:r w:rsidRPr="0010305B">
        <w:t xml:space="preserve"> the collection and post-processing of monitoring data received from the functionality </w:t>
      </w:r>
      <w:r w:rsidR="00B32EE0">
        <w:t xml:space="preserve">at the </w:t>
      </w:r>
      <w:r w:rsidRPr="0010305B">
        <w:t>UE-side.</w:t>
      </w:r>
    </w:p>
    <w:p w14:paraId="5E89C99A" w14:textId="6CD26D9F" w:rsidR="00A3367A" w:rsidRDefault="000347E1" w:rsidP="00D645AE">
      <w:pPr>
        <w:jc w:val="both"/>
      </w:pPr>
      <w:r w:rsidRPr="00796DC5">
        <w:t>The ML inference and data collection functions locate</w:t>
      </w:r>
      <w:r w:rsidRPr="00BC2409">
        <w:t>d in the same node, NW/</w:t>
      </w:r>
      <w:proofErr w:type="spellStart"/>
      <w:r w:rsidRPr="00BC2409">
        <w:t>gNB</w:t>
      </w:r>
      <w:proofErr w:type="spellEnd"/>
      <w:r w:rsidRPr="00BC2409">
        <w:t xml:space="preserve"> or </w:t>
      </w:r>
      <w:r w:rsidR="001D12A2">
        <w:t xml:space="preserve">the </w:t>
      </w:r>
      <w:r w:rsidRPr="00BC2409">
        <w:t>UE node, communicate with each</w:t>
      </w:r>
      <w:r w:rsidR="001D12A2">
        <w:t>-</w:t>
      </w:r>
      <w:r w:rsidRPr="00BC2409">
        <w:t xml:space="preserve">other </w:t>
      </w:r>
      <w:r w:rsidR="00910AE3">
        <w:t xml:space="preserve">by </w:t>
      </w:r>
      <w:r w:rsidRPr="00BC2409">
        <w:t xml:space="preserve">using implementation specific solutions i.e., there is no need for </w:t>
      </w:r>
      <w:r w:rsidRPr="00796DC5">
        <w:t>RAN</w:t>
      </w:r>
      <w:r w:rsidR="00D645AE">
        <w:t xml:space="preserve">2 to study </w:t>
      </w:r>
      <w:r w:rsidR="00573431">
        <w:t>these internal protocols</w:t>
      </w:r>
      <w:r w:rsidR="00D645AE">
        <w:t xml:space="preserve">. </w:t>
      </w:r>
    </w:p>
    <w:p w14:paraId="160B9148" w14:textId="47206612" w:rsidR="00A3367A" w:rsidRPr="00C6045C" w:rsidRDefault="00A3367A" w:rsidP="00D645AE">
      <w:pPr>
        <w:jc w:val="both"/>
        <w:rPr>
          <w:b/>
        </w:rPr>
      </w:pPr>
      <w:bookmarkStart w:id="2" w:name="_Toc134622153"/>
      <w:r w:rsidRPr="00C6045C">
        <w:rPr>
          <w:b/>
          <w:bCs/>
          <w:lang w:eastAsia="ja-JP"/>
        </w:rPr>
        <w:t>Observation</w:t>
      </w:r>
      <w:r w:rsidR="00910AE3">
        <w:rPr>
          <w:b/>
          <w:bCs/>
          <w:lang w:eastAsia="ja-JP"/>
        </w:rPr>
        <w:t xml:space="preserve"> </w:t>
      </w:r>
      <w:r w:rsidR="001D112B">
        <w:rPr>
          <w:b/>
          <w:bCs/>
          <w:lang w:eastAsia="ja-JP"/>
        </w:rPr>
        <w:t>2</w:t>
      </w:r>
      <w:r w:rsidRPr="00C6045C">
        <w:rPr>
          <w:b/>
          <w:bCs/>
          <w:lang w:eastAsia="ja-JP"/>
        </w:rPr>
        <w:t>:</w:t>
      </w:r>
      <w:r w:rsidRPr="00C6045C">
        <w:rPr>
          <w:b/>
          <w:lang w:eastAsia="ja-JP"/>
        </w:rPr>
        <w:t xml:space="preserve"> The </w:t>
      </w:r>
      <w:r w:rsidR="007A4AD2" w:rsidRPr="00C6045C">
        <w:rPr>
          <w:b/>
          <w:lang w:eastAsia="ja-JP"/>
        </w:rPr>
        <w:t>f</w:t>
      </w:r>
      <w:r w:rsidRPr="00C6045C">
        <w:rPr>
          <w:b/>
          <w:lang w:eastAsia="ja-JP"/>
        </w:rPr>
        <w:t xml:space="preserve">unctionality inference and </w:t>
      </w:r>
      <w:r w:rsidR="00362ECC" w:rsidRPr="00C6045C">
        <w:rPr>
          <w:b/>
          <w:lang w:eastAsia="ja-JP"/>
        </w:rPr>
        <w:t>f</w:t>
      </w:r>
      <w:r w:rsidRPr="00C6045C">
        <w:rPr>
          <w:b/>
          <w:lang w:eastAsia="ja-JP"/>
        </w:rPr>
        <w:t>unctionality data collection when located in the same node NW/</w:t>
      </w:r>
      <w:proofErr w:type="spellStart"/>
      <w:r w:rsidRPr="00C6045C">
        <w:rPr>
          <w:b/>
          <w:lang w:eastAsia="ja-JP"/>
        </w:rPr>
        <w:t>gNB</w:t>
      </w:r>
      <w:proofErr w:type="spellEnd"/>
      <w:r w:rsidRPr="00C6045C">
        <w:rPr>
          <w:b/>
          <w:lang w:eastAsia="ja-JP"/>
        </w:rPr>
        <w:t xml:space="preserve"> or UE node, can communicate with each other using implementation specific solutions i.e., do not require any RAN</w:t>
      </w:r>
      <w:r w:rsidR="00502567" w:rsidRPr="00C6045C">
        <w:rPr>
          <w:b/>
          <w:lang w:eastAsia="ja-JP"/>
        </w:rPr>
        <w:t>2</w:t>
      </w:r>
      <w:r w:rsidR="0095354A" w:rsidRPr="00C6045C">
        <w:rPr>
          <w:b/>
          <w:lang w:eastAsia="ja-JP"/>
        </w:rPr>
        <w:t xml:space="preserve"> specifications</w:t>
      </w:r>
      <w:r w:rsidRPr="00C6045C">
        <w:rPr>
          <w:b/>
          <w:lang w:eastAsia="ja-JP"/>
        </w:rPr>
        <w:t>.</w:t>
      </w:r>
      <w:bookmarkEnd w:id="2"/>
    </w:p>
    <w:p w14:paraId="7D6AE3C1" w14:textId="1739EE72" w:rsidR="002C75F0" w:rsidRDefault="00422889" w:rsidP="00860821">
      <w:pPr>
        <w:jc w:val="both"/>
      </w:pPr>
      <w:r>
        <w:t xml:space="preserve">In one implementation, data collection </w:t>
      </w:r>
      <w:r w:rsidR="0043159F">
        <w:t xml:space="preserve">can be </w:t>
      </w:r>
      <w:r w:rsidR="006B16E3">
        <w:t>enabled for</w:t>
      </w:r>
      <w:r w:rsidR="00000E1B">
        <w:t xml:space="preserve"> </w:t>
      </w:r>
      <w:r w:rsidR="00E21FA2">
        <w:t xml:space="preserve">both </w:t>
      </w:r>
      <w:r w:rsidR="00407D7F">
        <w:t xml:space="preserve">UE-side functionality </w:t>
      </w:r>
      <w:r w:rsidR="00AF14F3">
        <w:t xml:space="preserve">and </w:t>
      </w:r>
      <w:proofErr w:type="spellStart"/>
      <w:r w:rsidR="00AF14F3">
        <w:t>gNB</w:t>
      </w:r>
      <w:proofErr w:type="spellEnd"/>
      <w:r w:rsidR="00AF14F3">
        <w:t>-side functionality</w:t>
      </w:r>
      <w:r w:rsidR="00182725">
        <w:t xml:space="preserve">, </w:t>
      </w:r>
      <w:r w:rsidR="00CA210A">
        <w:t>to enable higher configuration flexibility</w:t>
      </w:r>
      <w:r w:rsidR="009750AA">
        <w:t xml:space="preserve"> </w:t>
      </w:r>
      <w:r w:rsidR="007B23DC">
        <w:t xml:space="preserve">of the </w:t>
      </w:r>
      <w:r w:rsidR="009750AA">
        <w:t xml:space="preserve">LCM </w:t>
      </w:r>
      <w:r w:rsidR="00717944">
        <w:t>purposes</w:t>
      </w:r>
      <w:r w:rsidR="002C75F0">
        <w:t xml:space="preserve">, e.g., for cases where </w:t>
      </w:r>
      <w:r w:rsidR="00636169">
        <w:t>one</w:t>
      </w:r>
      <w:r w:rsidR="002C75F0">
        <w:t xml:space="preserve"> </w:t>
      </w:r>
      <w:proofErr w:type="spellStart"/>
      <w:r w:rsidR="002C75F0">
        <w:t>gNB</w:t>
      </w:r>
      <w:proofErr w:type="spellEnd"/>
      <w:r w:rsidR="002C75F0">
        <w:t>-side functionality is</w:t>
      </w:r>
      <w:r w:rsidR="00636169">
        <w:t xml:space="preserve"> interacting with UE-side functionalities</w:t>
      </w:r>
      <w:r w:rsidR="008B4D28">
        <w:t xml:space="preserve"> located in different UEs.</w:t>
      </w:r>
    </w:p>
    <w:p w14:paraId="21092F6B" w14:textId="3CDF066A" w:rsidR="00860821" w:rsidRDefault="00342429" w:rsidP="00860821">
      <w:pPr>
        <w:jc w:val="both"/>
      </w:pPr>
      <w:r>
        <w:t xml:space="preserve">For UE-side inference, the inference will reside in </w:t>
      </w:r>
      <w:r w:rsidR="008652BC">
        <w:t xml:space="preserve">the </w:t>
      </w:r>
      <w:r>
        <w:t>UE and interact with functionality management</w:t>
      </w:r>
      <w:r w:rsidR="001722B8">
        <w:t xml:space="preserve"> in</w:t>
      </w:r>
      <w:r w:rsidR="004625A8">
        <w:t xml:space="preserve"> the</w:t>
      </w:r>
      <w:r w:rsidR="001722B8">
        <w:t xml:space="preserve"> </w:t>
      </w:r>
      <w:proofErr w:type="spellStart"/>
      <w:r w:rsidR="001722B8">
        <w:t>gNB</w:t>
      </w:r>
      <w:proofErr w:type="spellEnd"/>
      <w:r w:rsidR="001722B8">
        <w:t>.</w:t>
      </w:r>
      <w:r w:rsidR="00A82372">
        <w:t xml:space="preserve"> </w:t>
      </w:r>
      <w:r w:rsidR="001D4FFD">
        <w:t xml:space="preserve">The functionality management </w:t>
      </w:r>
      <w:r w:rsidR="00C74F48">
        <w:t>may comprise</w:t>
      </w:r>
      <w:r w:rsidR="008652BC">
        <w:t xml:space="preserve"> of</w:t>
      </w:r>
      <w:r w:rsidR="00860821">
        <w:t xml:space="preserve"> the following</w:t>
      </w:r>
      <w:r w:rsidR="000D765F">
        <w:t xml:space="preserve"> functions</w:t>
      </w:r>
      <w:r w:rsidR="00860821">
        <w:t>:</w:t>
      </w:r>
      <w:r w:rsidR="0040742C">
        <w:t xml:space="preserve"> </w:t>
      </w:r>
    </w:p>
    <w:p w14:paraId="0CA3B600" w14:textId="5300CBF2" w:rsidR="00860821" w:rsidRPr="00C6045C" w:rsidRDefault="00860821" w:rsidP="00C6045C">
      <w:pPr>
        <w:pStyle w:val="ListParagraph"/>
        <w:numPr>
          <w:ilvl w:val="0"/>
          <w:numId w:val="48"/>
        </w:numPr>
        <w:jc w:val="both"/>
        <w:rPr>
          <w:rFonts w:ascii="Times New Roman" w:hAnsi="Times New Roman" w:cs="Times New Roman"/>
          <w:sz w:val="20"/>
          <w:szCs w:val="20"/>
        </w:rPr>
      </w:pPr>
      <w:r w:rsidRPr="00C6045C">
        <w:rPr>
          <w:rFonts w:ascii="Times New Roman" w:hAnsi="Times New Roman" w:cs="Times New Roman"/>
          <w:sz w:val="20"/>
          <w:szCs w:val="20"/>
        </w:rPr>
        <w:t>Registration: registration in the LCM management module of a given ML-enabled Feature/Functionality based on conditions indicated by the UE capability. This procedure could re-use most the existing UE capabilities reporting framework</w:t>
      </w:r>
    </w:p>
    <w:p w14:paraId="7F89DEF6" w14:textId="77777777" w:rsidR="00860821" w:rsidRPr="00C6045C" w:rsidRDefault="00860821" w:rsidP="00860821">
      <w:pPr>
        <w:pStyle w:val="ListParagraph"/>
        <w:numPr>
          <w:ilvl w:val="0"/>
          <w:numId w:val="48"/>
        </w:numPr>
        <w:spacing w:after="160" w:line="256" w:lineRule="auto"/>
        <w:contextualSpacing/>
        <w:rPr>
          <w:rFonts w:ascii="Times New Roman" w:hAnsi="Times New Roman" w:cs="Times New Roman"/>
          <w:sz w:val="20"/>
          <w:szCs w:val="20"/>
        </w:rPr>
      </w:pPr>
      <w:r w:rsidRPr="00C6045C">
        <w:rPr>
          <w:rFonts w:ascii="Times New Roman" w:hAnsi="Times New Roman" w:cs="Times New Roman"/>
          <w:sz w:val="20"/>
          <w:szCs w:val="20"/>
        </w:rPr>
        <w:t>Configuration: configuration of a registered ML-enabled Feature/Functionality using the conditions (configuration parameters) indicated by the UE capability.</w:t>
      </w:r>
    </w:p>
    <w:p w14:paraId="673B6FB6" w14:textId="77777777" w:rsidR="00860821" w:rsidRPr="00C6045C" w:rsidRDefault="00860821" w:rsidP="00860821">
      <w:pPr>
        <w:pStyle w:val="ListParagraph"/>
        <w:numPr>
          <w:ilvl w:val="0"/>
          <w:numId w:val="48"/>
        </w:numPr>
        <w:spacing w:after="160" w:line="256" w:lineRule="auto"/>
        <w:contextualSpacing/>
        <w:rPr>
          <w:rFonts w:ascii="Times New Roman" w:hAnsi="Times New Roman" w:cs="Times New Roman"/>
          <w:sz w:val="20"/>
          <w:szCs w:val="20"/>
        </w:rPr>
      </w:pPr>
      <w:r w:rsidRPr="00C6045C">
        <w:rPr>
          <w:rFonts w:ascii="Times New Roman" w:hAnsi="Times New Roman" w:cs="Times New Roman"/>
          <w:sz w:val="20"/>
          <w:szCs w:val="20"/>
        </w:rPr>
        <w:t>Monitoring: monitoring signaling procedure(s) for configured ML-enabled Feature/Functionality using the conditions (monitoring parameters) indicated by the UE capability.</w:t>
      </w:r>
    </w:p>
    <w:p w14:paraId="6A7B9A79" w14:textId="671B8703" w:rsidR="00571D15" w:rsidRPr="00C6045C" w:rsidRDefault="00860821" w:rsidP="00571D15">
      <w:pPr>
        <w:pStyle w:val="ListParagraph"/>
        <w:numPr>
          <w:ilvl w:val="0"/>
          <w:numId w:val="48"/>
        </w:numPr>
        <w:spacing w:after="160" w:line="256" w:lineRule="auto"/>
        <w:contextualSpacing/>
        <w:rPr>
          <w:rFonts w:ascii="Times New Roman" w:hAnsi="Times New Roman" w:cs="Times New Roman"/>
          <w:sz w:val="20"/>
          <w:szCs w:val="20"/>
        </w:rPr>
      </w:pPr>
      <w:r w:rsidRPr="00C6045C">
        <w:rPr>
          <w:rFonts w:ascii="Times New Roman" w:hAnsi="Times New Roman" w:cs="Times New Roman"/>
          <w:sz w:val="20"/>
          <w:szCs w:val="20"/>
        </w:rPr>
        <w:t xml:space="preserve">Selection, (de)activation, </w:t>
      </w:r>
      <w:proofErr w:type="gramStart"/>
      <w:r w:rsidRPr="00C6045C">
        <w:rPr>
          <w:rFonts w:ascii="Times New Roman" w:hAnsi="Times New Roman" w:cs="Times New Roman"/>
          <w:sz w:val="20"/>
          <w:szCs w:val="20"/>
        </w:rPr>
        <w:t>switching:</w:t>
      </w:r>
      <w:proofErr w:type="gramEnd"/>
      <w:r w:rsidRPr="00C6045C">
        <w:rPr>
          <w:rFonts w:ascii="Times New Roman" w:hAnsi="Times New Roman" w:cs="Times New Roman"/>
          <w:sz w:val="20"/>
          <w:szCs w:val="20"/>
        </w:rPr>
        <w:t xml:space="preserve"> signaling procedure(s) </w:t>
      </w:r>
      <w:r w:rsidR="00F41F32">
        <w:rPr>
          <w:rFonts w:ascii="Times New Roman" w:hAnsi="Times New Roman" w:cs="Times New Roman"/>
          <w:sz w:val="20"/>
          <w:szCs w:val="20"/>
        </w:rPr>
        <w:t xml:space="preserve">needed </w:t>
      </w:r>
      <w:r w:rsidRPr="00C6045C">
        <w:rPr>
          <w:rFonts w:ascii="Times New Roman" w:hAnsi="Times New Roman" w:cs="Times New Roman"/>
          <w:sz w:val="20"/>
          <w:szCs w:val="20"/>
        </w:rPr>
        <w:t>to allow the LCM management module operational control of configured ML-enabled Feature/Functionality.</w:t>
      </w:r>
    </w:p>
    <w:p w14:paraId="06F1C73E" w14:textId="77777777" w:rsidR="00B242BA" w:rsidRPr="00C6045C" w:rsidRDefault="00B242BA" w:rsidP="00C6045C">
      <w:pPr>
        <w:rPr>
          <w:b/>
        </w:rPr>
      </w:pPr>
      <w:r w:rsidRPr="00C6045C">
        <w:rPr>
          <w:b/>
          <w:bCs/>
        </w:rPr>
        <w:t>Proposal 1</w:t>
      </w:r>
      <w:r w:rsidRPr="00C6045C">
        <w:rPr>
          <w:b/>
        </w:rPr>
        <w:t>: RAN2 to consider Figure 1 as a baseline for one-sided functionality-based LCM framework.</w:t>
      </w:r>
    </w:p>
    <w:p w14:paraId="6442373C" w14:textId="1B9B4618" w:rsidR="00571D15" w:rsidRPr="00C6045C" w:rsidRDefault="00B242BA" w:rsidP="00C6045C">
      <w:pPr>
        <w:rPr>
          <w:b/>
        </w:rPr>
      </w:pPr>
      <w:r w:rsidRPr="00C6045C">
        <w:rPr>
          <w:b/>
          <w:bCs/>
        </w:rPr>
        <w:t>Proposal 2:</w:t>
      </w:r>
      <w:r w:rsidRPr="00C6045C">
        <w:rPr>
          <w:b/>
        </w:rPr>
        <w:t xml:space="preserve"> RAN2 to consider Figure 2 as a baseline for two-sided functionality-based LCM framework.</w:t>
      </w:r>
    </w:p>
    <w:p w14:paraId="5B4DE810" w14:textId="6B1D5840" w:rsidR="00571D15" w:rsidRPr="00C6045C" w:rsidRDefault="005745D3" w:rsidP="00571D15">
      <w:pPr>
        <w:jc w:val="both"/>
        <w:rPr>
          <w:b/>
          <w:bCs/>
        </w:rPr>
      </w:pPr>
      <w:r w:rsidRPr="00D166CD">
        <w:rPr>
          <w:b/>
          <w:bCs/>
        </w:rPr>
        <w:t>Proposal</w:t>
      </w:r>
      <w:r w:rsidR="001A3926" w:rsidRPr="00D166CD">
        <w:rPr>
          <w:b/>
          <w:bCs/>
        </w:rPr>
        <w:t xml:space="preserve"> 3</w:t>
      </w:r>
      <w:r w:rsidRPr="00D166CD">
        <w:rPr>
          <w:b/>
          <w:bCs/>
        </w:rPr>
        <w:t>:</w:t>
      </w:r>
      <w:r w:rsidRPr="00C6045C">
        <w:rPr>
          <w:b/>
          <w:bCs/>
        </w:rPr>
        <w:t xml:space="preserve"> </w:t>
      </w:r>
      <w:r w:rsidR="00F55F1B" w:rsidRPr="00C6045C">
        <w:rPr>
          <w:b/>
          <w:bCs/>
        </w:rPr>
        <w:t xml:space="preserve">RAN2 to study the </w:t>
      </w:r>
      <w:r w:rsidR="00A612C2" w:rsidRPr="00C6045C">
        <w:rPr>
          <w:b/>
          <w:bCs/>
        </w:rPr>
        <w:t xml:space="preserve">protocol </w:t>
      </w:r>
      <w:r w:rsidR="00F55F1B" w:rsidRPr="00C6045C">
        <w:rPr>
          <w:b/>
          <w:bCs/>
        </w:rPr>
        <w:t xml:space="preserve">specifications required </w:t>
      </w:r>
      <w:r w:rsidR="00AC0C2A" w:rsidRPr="00C6045C">
        <w:rPr>
          <w:b/>
          <w:bCs/>
        </w:rPr>
        <w:t>to enable</w:t>
      </w:r>
      <w:r w:rsidR="00F55F1B" w:rsidRPr="00C6045C">
        <w:rPr>
          <w:b/>
          <w:bCs/>
        </w:rPr>
        <w:t xml:space="preserve"> </w:t>
      </w:r>
      <w:r w:rsidR="004C774D" w:rsidRPr="00C6045C">
        <w:rPr>
          <w:b/>
          <w:bCs/>
        </w:rPr>
        <w:t xml:space="preserve">the </w:t>
      </w:r>
      <w:r w:rsidR="00F55F1B" w:rsidRPr="00C6045C">
        <w:rPr>
          <w:b/>
          <w:bCs/>
        </w:rPr>
        <w:t>c</w:t>
      </w:r>
      <w:r w:rsidR="00CA2620" w:rsidRPr="00C6045C">
        <w:rPr>
          <w:b/>
          <w:bCs/>
        </w:rPr>
        <w:t>ommunication between the functionality management (</w:t>
      </w:r>
      <w:proofErr w:type="spellStart"/>
      <w:r w:rsidR="00CA2620" w:rsidRPr="00C6045C">
        <w:rPr>
          <w:b/>
          <w:bCs/>
        </w:rPr>
        <w:t>gNB</w:t>
      </w:r>
      <w:proofErr w:type="spellEnd"/>
      <w:r w:rsidR="00CA2620" w:rsidRPr="00C6045C">
        <w:rPr>
          <w:b/>
          <w:bCs/>
        </w:rPr>
        <w:t>-side) and the UE-side</w:t>
      </w:r>
      <w:r w:rsidR="00587E30" w:rsidRPr="00C6045C">
        <w:rPr>
          <w:b/>
          <w:bCs/>
        </w:rPr>
        <w:t xml:space="preserve"> functionality</w:t>
      </w:r>
      <w:r w:rsidR="00CA2620" w:rsidRPr="00C6045C">
        <w:rPr>
          <w:b/>
          <w:bCs/>
        </w:rPr>
        <w:t xml:space="preserve"> to ensure inter-operability</w:t>
      </w:r>
      <w:r w:rsidR="00F55F1B" w:rsidRPr="00C6045C">
        <w:rPr>
          <w:b/>
          <w:bCs/>
        </w:rPr>
        <w:t>,</w:t>
      </w:r>
      <w:r w:rsidR="00A80326" w:rsidRPr="00C6045C">
        <w:rPr>
          <w:b/>
          <w:bCs/>
        </w:rPr>
        <w:t xml:space="preserve"> at least for registration, configuration, monitoring</w:t>
      </w:r>
      <w:r w:rsidR="00BE1F97" w:rsidRPr="00C6045C">
        <w:rPr>
          <w:b/>
          <w:bCs/>
        </w:rPr>
        <w:t xml:space="preserve"> and </w:t>
      </w:r>
      <w:r w:rsidR="00EE3C30" w:rsidRPr="00C6045C">
        <w:rPr>
          <w:b/>
          <w:bCs/>
        </w:rPr>
        <w:t>s</w:t>
      </w:r>
      <w:r w:rsidR="00BE1F97" w:rsidRPr="00C6045C">
        <w:rPr>
          <w:b/>
          <w:bCs/>
        </w:rPr>
        <w:t>election, (de)activation, switching</w:t>
      </w:r>
      <w:r w:rsidR="007625F8" w:rsidRPr="00C6045C">
        <w:rPr>
          <w:b/>
          <w:bCs/>
        </w:rPr>
        <w:t xml:space="preserve"> of Functionality (at) UE-side</w:t>
      </w:r>
      <w:r w:rsidR="00BE1F97" w:rsidRPr="00C6045C">
        <w:rPr>
          <w:b/>
          <w:bCs/>
        </w:rPr>
        <w:t>.</w:t>
      </w:r>
    </w:p>
    <w:p w14:paraId="78479DD7" w14:textId="07652E0C" w:rsidR="004E58FD" w:rsidRDefault="004E58FD" w:rsidP="00562DBD"/>
    <w:p w14:paraId="75239222" w14:textId="0E53B1EE" w:rsidR="007E55EB" w:rsidRDefault="00420D44" w:rsidP="00917B8A">
      <w:pPr>
        <w:pStyle w:val="Heading2"/>
        <w:rPr>
          <w:lang w:val="en-US"/>
        </w:rPr>
      </w:pPr>
      <w:r>
        <w:rPr>
          <w:lang w:val="en-US"/>
        </w:rPr>
        <w:t>2.</w:t>
      </w:r>
      <w:r w:rsidR="0048492C">
        <w:rPr>
          <w:lang w:val="en-US"/>
        </w:rPr>
        <w:t>2</w:t>
      </w:r>
      <w:r>
        <w:rPr>
          <w:lang w:val="en-US"/>
        </w:rPr>
        <w:tab/>
      </w:r>
      <w:r w:rsidR="007E55EB" w:rsidRPr="00C6045C">
        <w:rPr>
          <w:lang w:val="en-US"/>
        </w:rPr>
        <w:t>Functionality identification</w:t>
      </w:r>
    </w:p>
    <w:p w14:paraId="3A0F18C6" w14:textId="3B041043" w:rsidR="00BB0FA5" w:rsidRDefault="007E7289" w:rsidP="00BB0FA5">
      <w:pPr>
        <w:keepNext/>
        <w:jc w:val="both"/>
      </w:pPr>
      <w:r>
        <w:fldChar w:fldCharType="begin"/>
      </w:r>
      <w:r>
        <w:instrText xml:space="preserve"> REF _Ref134686051 \h </w:instrText>
      </w:r>
      <w:r>
        <w:fldChar w:fldCharType="separate"/>
      </w:r>
      <w:r w:rsidR="00755EFD">
        <w:t xml:space="preserve">Figure </w:t>
      </w:r>
      <w:r w:rsidR="00755EFD">
        <w:rPr>
          <w:noProof/>
        </w:rPr>
        <w:t>3</w:t>
      </w:r>
      <w:r>
        <w:fldChar w:fldCharType="end"/>
      </w:r>
      <w:r w:rsidR="00A6604A">
        <w:t xml:space="preserve"> </w:t>
      </w:r>
      <w:r w:rsidR="00F22548">
        <w:t xml:space="preserve">illustrates </w:t>
      </w:r>
      <w:r w:rsidR="00F5654B">
        <w:t xml:space="preserve">how an ML-enabled </w:t>
      </w:r>
      <w:r w:rsidR="00BF5A98">
        <w:t xml:space="preserve">feature or feature group (FG) is activated </w:t>
      </w:r>
      <w:r w:rsidR="00276CE2">
        <w:t>with a cert</w:t>
      </w:r>
      <w:r w:rsidR="00AB3D55">
        <w:t xml:space="preserve">ain functionality. </w:t>
      </w:r>
      <w:r w:rsidR="00BB0FA5">
        <w:t xml:space="preserve">The </w:t>
      </w:r>
      <w:r w:rsidR="00AB3D55">
        <w:t xml:space="preserve">functionality is identified by configurations based on conditions reported by UE via UE capabilities. </w:t>
      </w:r>
      <w:r w:rsidR="00BB0FA5">
        <w:t>Th</w:t>
      </w:r>
      <w:r w:rsidR="009A38F0">
        <w:t>is section</w:t>
      </w:r>
      <w:r w:rsidR="00C97C51">
        <w:t xml:space="preserve"> provides us a</w:t>
      </w:r>
      <w:r w:rsidR="009A38F0">
        <w:t xml:space="preserve"> </w:t>
      </w:r>
      <w:r w:rsidR="005F3D71">
        <w:t xml:space="preserve">deeper understanding of </w:t>
      </w:r>
      <w:r w:rsidR="00BB0FA5">
        <w:t xml:space="preserve">functionality identification </w:t>
      </w:r>
      <w:r w:rsidR="005F3D71">
        <w:t>that enables</w:t>
      </w:r>
      <w:r w:rsidR="00BB0FA5">
        <w:t xml:space="preserve"> </w:t>
      </w:r>
      <w:r w:rsidR="00DA2651">
        <w:t>which</w:t>
      </w:r>
      <w:r w:rsidR="00BB0FA5">
        <w:t xml:space="preserve"> ML enabled feature</w:t>
      </w:r>
      <w:r w:rsidR="00250672">
        <w:t>s</w:t>
      </w:r>
      <w:r w:rsidR="00BB0FA5">
        <w:t xml:space="preserve"> to be used. </w:t>
      </w:r>
    </w:p>
    <w:p w14:paraId="49040857" w14:textId="77777777" w:rsidR="00BB0FA5" w:rsidRPr="00C6045C" w:rsidRDefault="00BB0FA5" w:rsidP="00C6045C"/>
    <w:p w14:paraId="591A3B47" w14:textId="77777777" w:rsidR="00F03967" w:rsidRDefault="00132ADA" w:rsidP="00F03967">
      <w:pPr>
        <w:keepNext/>
        <w:jc w:val="center"/>
      </w:pPr>
      <w:r>
        <w:rPr>
          <w:noProof/>
        </w:rPr>
        <w:drawing>
          <wp:inline distT="0" distB="0" distL="0" distR="0" wp14:anchorId="1BF16E90" wp14:editId="182B4296">
            <wp:extent cx="5980430" cy="463931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80430" cy="4639310"/>
                    </a:xfrm>
                    <a:prstGeom prst="rect">
                      <a:avLst/>
                    </a:prstGeom>
                    <a:noFill/>
                  </pic:spPr>
                </pic:pic>
              </a:graphicData>
            </a:graphic>
          </wp:inline>
        </w:drawing>
      </w:r>
    </w:p>
    <w:p w14:paraId="2A952FD8" w14:textId="696A0249" w:rsidR="00F41716" w:rsidRDefault="00F03967" w:rsidP="00C6045C">
      <w:pPr>
        <w:pStyle w:val="Caption"/>
        <w:jc w:val="center"/>
      </w:pPr>
      <w:bookmarkStart w:id="3" w:name="_Ref134686051"/>
      <w:r>
        <w:t xml:space="preserve">Figure </w:t>
      </w:r>
      <w:fldSimple w:instr=" SEQ Figure \* ARABIC ">
        <w:r w:rsidR="000E3A1F">
          <w:rPr>
            <w:noProof/>
          </w:rPr>
          <w:t>3</w:t>
        </w:r>
      </w:fldSimple>
      <w:bookmarkEnd w:id="3"/>
      <w:r>
        <w:t xml:space="preserve">: </w:t>
      </w:r>
      <w:r w:rsidRPr="00FE02D0">
        <w:t>ML-enabled Feature: Proposed relationship between ML-enabled Feature/FG, ML Functionalities enabled by configurations based on applicable conditions (conditions indicated by UE capability), and logical ML Models (set of physical ML Models) associated w</w:t>
      </w:r>
    </w:p>
    <w:p w14:paraId="0E150F03" w14:textId="01E22F08" w:rsidR="000B6F73" w:rsidRDefault="008B430D" w:rsidP="003F5981">
      <w:pPr>
        <w:pStyle w:val="Caption"/>
        <w:jc w:val="both"/>
        <w:rPr>
          <w:b w:val="0"/>
        </w:rPr>
      </w:pPr>
      <w:r w:rsidRPr="00C6045C">
        <w:rPr>
          <w:b w:val="0"/>
        </w:rPr>
        <w:t xml:space="preserve">The </w:t>
      </w:r>
      <w:r w:rsidR="00F2397E" w:rsidRPr="00C6045C">
        <w:rPr>
          <w:b w:val="0"/>
        </w:rPr>
        <w:t xml:space="preserve">RRC </w:t>
      </w:r>
      <w:r w:rsidR="00747E8E" w:rsidRPr="00C6045C">
        <w:rPr>
          <w:b w:val="0"/>
        </w:rPr>
        <w:t xml:space="preserve">UE </w:t>
      </w:r>
      <w:r w:rsidRPr="00C6045C">
        <w:rPr>
          <w:b w:val="0"/>
        </w:rPr>
        <w:t xml:space="preserve">capability </w:t>
      </w:r>
      <w:r w:rsidR="00F2397E" w:rsidRPr="00C6045C">
        <w:rPr>
          <w:b w:val="0"/>
        </w:rPr>
        <w:t>exchange procedure</w:t>
      </w:r>
      <w:r w:rsidRPr="00C6045C">
        <w:rPr>
          <w:b w:val="0"/>
        </w:rPr>
        <w:t xml:space="preserve"> </w:t>
      </w:r>
      <w:r w:rsidR="00BC3BB2" w:rsidRPr="00C6045C">
        <w:rPr>
          <w:b w:val="0"/>
        </w:rPr>
        <w:t xml:space="preserve">will indicate support for </w:t>
      </w:r>
      <w:r w:rsidR="00C24396" w:rsidRPr="00C6045C">
        <w:rPr>
          <w:b w:val="0"/>
        </w:rPr>
        <w:t xml:space="preserve">conditions that enable AIML features such as beam management, CSI compression, </w:t>
      </w:r>
      <w:r w:rsidR="005676CE" w:rsidRPr="00C6045C">
        <w:rPr>
          <w:b w:val="0"/>
        </w:rPr>
        <w:t>CSI prediction, and positioning.</w:t>
      </w:r>
      <w:r w:rsidR="00153D58" w:rsidRPr="00C6045C">
        <w:rPr>
          <w:b w:val="0"/>
        </w:rPr>
        <w:t xml:space="preserve"> </w:t>
      </w:r>
      <w:r w:rsidR="00791ADF" w:rsidRPr="00C6045C">
        <w:rPr>
          <w:b w:val="0"/>
        </w:rPr>
        <w:t xml:space="preserve">A specific configuration </w:t>
      </w:r>
      <w:r w:rsidR="00153D58" w:rsidRPr="00C6045C">
        <w:rPr>
          <w:b w:val="0"/>
        </w:rPr>
        <w:t xml:space="preserve">of an AIML-enabled feature </w:t>
      </w:r>
      <w:r w:rsidR="005571C9" w:rsidRPr="00C6045C">
        <w:rPr>
          <w:b w:val="0"/>
        </w:rPr>
        <w:t>is</w:t>
      </w:r>
      <w:r w:rsidR="00717C37" w:rsidRPr="00C6045C">
        <w:rPr>
          <w:b w:val="0"/>
        </w:rPr>
        <w:t xml:space="preserve"> captured by </w:t>
      </w:r>
      <w:r w:rsidR="00494321" w:rsidRPr="00C6045C">
        <w:rPr>
          <w:b w:val="0"/>
        </w:rPr>
        <w:t xml:space="preserve">a functionality, which supports a set of conditions. </w:t>
      </w:r>
      <w:r w:rsidR="000B6F73">
        <w:rPr>
          <w:b w:val="0"/>
        </w:rPr>
        <w:t xml:space="preserve">Logical model(s) can be enabled through one or more physical model(s) which are implemented in the device. </w:t>
      </w:r>
      <w:r w:rsidR="00432C57">
        <w:rPr>
          <w:b w:val="0"/>
        </w:rPr>
        <w:t xml:space="preserve">Moreover, </w:t>
      </w:r>
      <w:r w:rsidR="00F00440">
        <w:rPr>
          <w:b w:val="0"/>
        </w:rPr>
        <w:t xml:space="preserve">one or more logical model(s) can implement a functionality, which is characterized by a set of conditions. </w:t>
      </w:r>
      <w:r w:rsidR="0027554E">
        <w:rPr>
          <w:b w:val="0"/>
        </w:rPr>
        <w:t xml:space="preserve">Obtaining a deeper understanding on these additional conditions together with the type of LCM purposes </w:t>
      </w:r>
      <w:r w:rsidR="006A0464">
        <w:rPr>
          <w:b w:val="0"/>
        </w:rPr>
        <w:t>that are applicable to logical models is FFS</w:t>
      </w:r>
      <w:r w:rsidR="004561A0">
        <w:rPr>
          <w:b w:val="0"/>
        </w:rPr>
        <w:t xml:space="preserve"> and </w:t>
      </w:r>
      <w:r w:rsidR="00C44EAC">
        <w:rPr>
          <w:b w:val="0"/>
        </w:rPr>
        <w:t>waits</w:t>
      </w:r>
      <w:r w:rsidR="004561A0">
        <w:rPr>
          <w:b w:val="0"/>
        </w:rPr>
        <w:t xml:space="preserve"> for RAN1 progress on the matter</w:t>
      </w:r>
      <w:r w:rsidR="006A0464">
        <w:rPr>
          <w:b w:val="0"/>
        </w:rPr>
        <w:t xml:space="preserve">. </w:t>
      </w:r>
    </w:p>
    <w:p w14:paraId="0DEDD2A5" w14:textId="044D8BC6" w:rsidR="00507DEB" w:rsidRPr="00C6045C" w:rsidRDefault="00507DEB" w:rsidP="00C6045C">
      <w:pPr>
        <w:jc w:val="both"/>
        <w:rPr>
          <w:b/>
          <w:lang w:eastAsia="en-GB"/>
        </w:rPr>
      </w:pPr>
      <w:r w:rsidRPr="00C6045C">
        <w:rPr>
          <w:b/>
          <w:lang w:eastAsia="en-GB"/>
        </w:rPr>
        <w:t>Observation</w:t>
      </w:r>
      <w:r w:rsidR="001C235E">
        <w:rPr>
          <w:b/>
          <w:lang w:eastAsia="en-GB"/>
        </w:rPr>
        <w:t xml:space="preserve"> </w:t>
      </w:r>
      <w:r w:rsidR="00686C92">
        <w:rPr>
          <w:b/>
          <w:lang w:eastAsia="en-GB"/>
        </w:rPr>
        <w:t>3</w:t>
      </w:r>
      <w:r w:rsidRPr="00C6045C">
        <w:rPr>
          <w:b/>
          <w:lang w:eastAsia="en-GB"/>
        </w:rPr>
        <w:t xml:space="preserve">: The definition of additional conditions on logical AIML models depends on RAN1 progress, but might include, e.g., </w:t>
      </w:r>
      <w:r w:rsidR="00F34B13" w:rsidRPr="00C6045C">
        <w:rPr>
          <w:b/>
          <w:lang w:eastAsia="en-GB"/>
        </w:rPr>
        <w:t>applicable scenario</w:t>
      </w:r>
      <w:r w:rsidRPr="00C6045C">
        <w:rPr>
          <w:b/>
          <w:lang w:eastAsia="en-GB"/>
        </w:rPr>
        <w:t>.</w:t>
      </w:r>
    </w:p>
    <w:p w14:paraId="06A18620" w14:textId="2DF7DDF5" w:rsidR="00507DEB" w:rsidRPr="00C6045C" w:rsidRDefault="28CFA157" w:rsidP="00C6045C">
      <w:pPr>
        <w:jc w:val="both"/>
        <w:rPr>
          <w:b/>
          <w:lang w:eastAsia="en-GB"/>
        </w:rPr>
      </w:pPr>
      <w:r w:rsidRPr="00C6045C">
        <w:rPr>
          <w:b/>
          <w:lang w:eastAsia="en-GB"/>
        </w:rPr>
        <w:t>Proposal</w:t>
      </w:r>
      <w:r w:rsidR="001C235E" w:rsidRPr="00C6045C">
        <w:rPr>
          <w:b/>
          <w:bCs/>
          <w:lang w:eastAsia="en-GB"/>
        </w:rPr>
        <w:t xml:space="preserve"> </w:t>
      </w:r>
      <w:r w:rsidR="00686C92">
        <w:rPr>
          <w:b/>
          <w:bCs/>
          <w:lang w:eastAsia="en-GB"/>
        </w:rPr>
        <w:t>4</w:t>
      </w:r>
      <w:r w:rsidRPr="00C6045C">
        <w:rPr>
          <w:b/>
          <w:lang w:eastAsia="en-GB"/>
        </w:rPr>
        <w:t>: Functionalities, defined</w:t>
      </w:r>
      <w:r w:rsidR="00C73F62" w:rsidRPr="00C6045C">
        <w:rPr>
          <w:b/>
          <w:lang w:eastAsia="en-GB"/>
        </w:rPr>
        <w:t xml:space="preserve"> and identified</w:t>
      </w:r>
      <w:r w:rsidRPr="00C6045C">
        <w:rPr>
          <w:b/>
          <w:lang w:eastAsia="en-GB"/>
        </w:rPr>
        <w:t xml:space="preserve"> by sets of conditions, will be signalled through the RRC capability exchange procedure for the beam management, CSI compression, and CSI prediction use cases.</w:t>
      </w:r>
    </w:p>
    <w:p w14:paraId="56F427D8" w14:textId="4E96792F" w:rsidR="00507DEB" w:rsidRPr="00C6045C" w:rsidRDefault="00507DEB" w:rsidP="00C6045C">
      <w:pPr>
        <w:jc w:val="both"/>
        <w:rPr>
          <w:b/>
        </w:rPr>
      </w:pPr>
      <w:r w:rsidRPr="00C6045C">
        <w:rPr>
          <w:b/>
          <w:lang w:eastAsia="en-GB"/>
        </w:rPr>
        <w:t>Proposal</w:t>
      </w:r>
      <w:r w:rsidR="001C235E" w:rsidRPr="00C6045C">
        <w:rPr>
          <w:b/>
          <w:bCs/>
          <w:lang w:eastAsia="en-GB"/>
        </w:rPr>
        <w:t xml:space="preserve"> </w:t>
      </w:r>
      <w:r w:rsidR="00151332" w:rsidRPr="00C6045C">
        <w:rPr>
          <w:b/>
          <w:lang w:eastAsia="en-GB"/>
        </w:rPr>
        <w:t>5</w:t>
      </w:r>
      <w:r w:rsidRPr="00C6045C">
        <w:rPr>
          <w:b/>
          <w:lang w:eastAsia="en-GB"/>
        </w:rPr>
        <w:t xml:space="preserve">: </w:t>
      </w:r>
      <w:r w:rsidRPr="002168EF">
        <w:rPr>
          <w:b/>
          <w:lang w:eastAsia="en-GB"/>
        </w:rPr>
        <w:t>Functionalities, defined</w:t>
      </w:r>
      <w:r w:rsidR="00C73F62" w:rsidRPr="002168EF">
        <w:rPr>
          <w:b/>
          <w:lang w:eastAsia="en-GB"/>
        </w:rPr>
        <w:t xml:space="preserve"> and identified</w:t>
      </w:r>
      <w:r w:rsidRPr="002168EF">
        <w:rPr>
          <w:b/>
          <w:lang w:eastAsia="en-GB"/>
        </w:rPr>
        <w:t xml:space="preserve"> by sets of conditions, will be signalled through the LPP capability exchange procedure for the </w:t>
      </w:r>
      <w:r w:rsidR="00C778AE" w:rsidRPr="00C6045C">
        <w:rPr>
          <w:b/>
          <w:lang w:eastAsia="en-GB"/>
        </w:rPr>
        <w:t>positioning use-case</w:t>
      </w:r>
      <w:r w:rsidRPr="00C6045C">
        <w:rPr>
          <w:b/>
          <w:lang w:eastAsia="en-GB"/>
        </w:rPr>
        <w:t>.</w:t>
      </w:r>
    </w:p>
    <w:p w14:paraId="70810582" w14:textId="77777777" w:rsidR="00132ADA" w:rsidRDefault="00132ADA" w:rsidP="007E55EB">
      <w:pPr>
        <w:spacing w:after="0"/>
        <w:rPr>
          <w:lang w:val="en-US"/>
        </w:rPr>
      </w:pPr>
    </w:p>
    <w:p w14:paraId="212D93EC" w14:textId="5373A9EC" w:rsidR="001E2449" w:rsidRDefault="000C4C2E" w:rsidP="003F5981">
      <w:pPr>
        <w:spacing w:after="0"/>
        <w:jc w:val="both"/>
        <w:rPr>
          <w:lang w:val="en-US"/>
        </w:rPr>
      </w:pPr>
      <w:r>
        <w:rPr>
          <w:lang w:val="en-US"/>
        </w:rPr>
        <w:t>The</w:t>
      </w:r>
      <w:r w:rsidR="00A74A06">
        <w:rPr>
          <w:lang w:val="en-US"/>
        </w:rPr>
        <w:t xml:space="preserve"> functionality identification</w:t>
      </w:r>
      <w:r>
        <w:rPr>
          <w:lang w:val="en-US"/>
        </w:rPr>
        <w:t xml:space="preserve"> </w:t>
      </w:r>
      <w:r w:rsidR="00CF7ACA">
        <w:rPr>
          <w:lang w:val="en-US"/>
        </w:rPr>
        <w:t xml:space="preserve">procedure allows us to understand the </w:t>
      </w:r>
      <w:r w:rsidR="00BB7D04">
        <w:rPr>
          <w:lang w:val="en-US"/>
        </w:rPr>
        <w:t>interact</w:t>
      </w:r>
      <w:r w:rsidR="000C5FA8">
        <w:rPr>
          <w:lang w:val="en-US"/>
        </w:rPr>
        <w:t>ion between the NW and UE</w:t>
      </w:r>
      <w:r w:rsidR="002951EA">
        <w:rPr>
          <w:lang w:val="en-US"/>
        </w:rPr>
        <w:t xml:space="preserve">. </w:t>
      </w:r>
      <w:r w:rsidR="00B26A51">
        <w:rPr>
          <w:lang w:val="en-US"/>
        </w:rPr>
        <w:t>UE</w:t>
      </w:r>
      <w:r w:rsidR="00A15CD9">
        <w:rPr>
          <w:lang w:val="en-US"/>
        </w:rPr>
        <w:t xml:space="preserve"> </w:t>
      </w:r>
      <w:r w:rsidR="00D900E6">
        <w:rPr>
          <w:lang w:val="en-US"/>
        </w:rPr>
        <w:t xml:space="preserve">signals </w:t>
      </w:r>
      <w:r w:rsidR="00072E2B">
        <w:rPr>
          <w:lang w:val="en-US"/>
        </w:rPr>
        <w:t>applicable conditions/conditions and additional conditions</w:t>
      </w:r>
      <w:r w:rsidR="00A85934">
        <w:rPr>
          <w:lang w:val="en-US"/>
        </w:rPr>
        <w:t xml:space="preserve">. </w:t>
      </w:r>
      <w:r w:rsidR="004579B2">
        <w:rPr>
          <w:lang w:val="en-US"/>
        </w:rPr>
        <w:t xml:space="preserve">In the following, we listed </w:t>
      </w:r>
      <w:r w:rsidR="005031E8">
        <w:rPr>
          <w:lang w:val="en-US"/>
        </w:rPr>
        <w:t xml:space="preserve">a few </w:t>
      </w:r>
      <w:r w:rsidR="004579B2">
        <w:rPr>
          <w:lang w:val="en-US"/>
        </w:rPr>
        <w:t>general conditions</w:t>
      </w:r>
    </w:p>
    <w:p w14:paraId="38FA64DE" w14:textId="0D376515" w:rsidR="007E55EB" w:rsidRDefault="004579B2" w:rsidP="00C6045C">
      <w:pPr>
        <w:spacing w:after="0"/>
        <w:jc w:val="both"/>
        <w:rPr>
          <w:lang w:val="en-US"/>
        </w:rPr>
      </w:pPr>
      <w:r>
        <w:rPr>
          <w:lang w:val="en-US"/>
        </w:rPr>
        <w:t xml:space="preserve"> </w:t>
      </w:r>
    </w:p>
    <w:p w14:paraId="79200509" w14:textId="00A88FB0" w:rsidR="00EF71D1" w:rsidRPr="00C6045C" w:rsidRDefault="001E2449" w:rsidP="00C6045C">
      <w:pPr>
        <w:spacing w:after="0"/>
        <w:jc w:val="center"/>
        <w:rPr>
          <w:b/>
          <w:lang w:val="en-US"/>
        </w:rPr>
      </w:pPr>
      <w:r w:rsidRPr="00C6045C">
        <w:rPr>
          <w:b/>
          <w:bCs/>
          <w:lang w:val="en-US"/>
        </w:rPr>
        <w:t xml:space="preserve">Table </w:t>
      </w:r>
      <w:r w:rsidR="004F6C20" w:rsidRPr="00C6045C">
        <w:rPr>
          <w:b/>
          <w:bCs/>
          <w:lang w:val="en-US"/>
        </w:rPr>
        <w:t xml:space="preserve">2-2-1: </w:t>
      </w:r>
      <w:r w:rsidR="00AB3826" w:rsidRPr="00C6045C">
        <w:rPr>
          <w:b/>
          <w:bCs/>
          <w:lang w:val="en-US"/>
        </w:rPr>
        <w:t xml:space="preserve">General </w:t>
      </w:r>
      <w:r w:rsidR="007A5EBC" w:rsidRPr="00C6045C">
        <w:rPr>
          <w:b/>
          <w:bCs/>
          <w:lang w:val="en-US"/>
        </w:rPr>
        <w:t>conditions on different configurations.</w:t>
      </w:r>
    </w:p>
    <w:tbl>
      <w:tblPr>
        <w:tblStyle w:val="TableGrid"/>
        <w:tblW w:w="0" w:type="auto"/>
        <w:tblLook w:val="04A0" w:firstRow="1" w:lastRow="0" w:firstColumn="1" w:lastColumn="0" w:noHBand="0" w:noVBand="1"/>
      </w:tblPr>
      <w:tblGrid>
        <w:gridCol w:w="3114"/>
        <w:gridCol w:w="6517"/>
      </w:tblGrid>
      <w:tr w:rsidR="00007CF9" w14:paraId="73A81695" w14:textId="77777777" w:rsidTr="00C6045C">
        <w:tc>
          <w:tcPr>
            <w:tcW w:w="3114" w:type="dxa"/>
          </w:tcPr>
          <w:p w14:paraId="10EC6EBC" w14:textId="76D49461" w:rsidR="00007CF9" w:rsidRPr="00C6045C" w:rsidRDefault="003352BC" w:rsidP="007E55EB">
            <w:pPr>
              <w:spacing w:after="0"/>
              <w:rPr>
                <w:b/>
                <w:lang w:val="en-US"/>
              </w:rPr>
            </w:pPr>
            <w:r w:rsidRPr="00C6045C">
              <w:rPr>
                <w:b/>
                <w:lang w:val="en-US"/>
              </w:rPr>
              <w:t xml:space="preserve">Conditions on </w:t>
            </w:r>
            <w:r w:rsidR="004A555F" w:rsidRPr="00C6045C">
              <w:rPr>
                <w:b/>
                <w:lang w:val="en-US"/>
              </w:rPr>
              <w:t>configurations</w:t>
            </w:r>
          </w:p>
        </w:tc>
        <w:tc>
          <w:tcPr>
            <w:tcW w:w="6517" w:type="dxa"/>
          </w:tcPr>
          <w:p w14:paraId="5960DA6B" w14:textId="174A9F6C" w:rsidR="00007CF9" w:rsidRPr="00C6045C" w:rsidRDefault="008A7201" w:rsidP="007E55EB">
            <w:pPr>
              <w:spacing w:after="0"/>
              <w:rPr>
                <w:b/>
                <w:lang w:val="en-US"/>
              </w:rPr>
            </w:pPr>
            <w:r w:rsidRPr="00C6045C">
              <w:rPr>
                <w:b/>
                <w:bCs/>
                <w:lang w:val="en-US"/>
              </w:rPr>
              <w:t>D</w:t>
            </w:r>
            <w:r w:rsidR="00311FB1" w:rsidRPr="00C6045C">
              <w:rPr>
                <w:b/>
                <w:lang w:val="en-US"/>
              </w:rPr>
              <w:t>escription</w:t>
            </w:r>
          </w:p>
        </w:tc>
      </w:tr>
      <w:tr w:rsidR="00007CF9" w14:paraId="551C8818" w14:textId="77777777" w:rsidTr="00C6045C">
        <w:tc>
          <w:tcPr>
            <w:tcW w:w="3114" w:type="dxa"/>
          </w:tcPr>
          <w:p w14:paraId="1277388F" w14:textId="5BDA989A" w:rsidR="00007CF9" w:rsidRDefault="001F6644" w:rsidP="007E55EB">
            <w:pPr>
              <w:spacing w:after="0"/>
              <w:rPr>
                <w:lang w:val="en-US"/>
              </w:rPr>
            </w:pPr>
            <w:r>
              <w:rPr>
                <w:lang w:val="en-US"/>
              </w:rPr>
              <w:t>Functionality configuration</w:t>
            </w:r>
          </w:p>
        </w:tc>
        <w:tc>
          <w:tcPr>
            <w:tcW w:w="6517" w:type="dxa"/>
          </w:tcPr>
          <w:p w14:paraId="6E6475C7" w14:textId="6E039BFD" w:rsidR="001F6644" w:rsidRDefault="001F6644" w:rsidP="007E55EB">
            <w:pPr>
              <w:spacing w:after="0"/>
              <w:rPr>
                <w:bCs/>
              </w:rPr>
            </w:pPr>
            <w:r>
              <w:rPr>
                <w:bCs/>
              </w:rPr>
              <w:t>-</w:t>
            </w:r>
            <w:r w:rsidR="006428A8">
              <w:rPr>
                <w:bCs/>
              </w:rPr>
              <w:t xml:space="preserve"> </w:t>
            </w:r>
            <w:r w:rsidR="00311FB1" w:rsidRPr="00AD6EAD">
              <w:rPr>
                <w:bCs/>
              </w:rPr>
              <w:t xml:space="preserve">indicates the max number of configured/activated functionalities, </w:t>
            </w:r>
          </w:p>
          <w:p w14:paraId="2EFDAC6D" w14:textId="77777777" w:rsidR="00E54349" w:rsidRDefault="001F6644" w:rsidP="007E55EB">
            <w:pPr>
              <w:spacing w:after="0"/>
              <w:rPr>
                <w:bCs/>
              </w:rPr>
            </w:pPr>
            <w:r>
              <w:rPr>
                <w:bCs/>
              </w:rPr>
              <w:t xml:space="preserve">- </w:t>
            </w:r>
            <w:r w:rsidR="00311FB1" w:rsidRPr="00AD6EAD">
              <w:rPr>
                <w:bCs/>
              </w:rPr>
              <w:t xml:space="preserve">delays in activating/switching of functionalities, and Generalization condition of functionalities for the same ML-enabled Feature/FG, </w:t>
            </w:r>
          </w:p>
          <w:p w14:paraId="5024D71E" w14:textId="4522DE88" w:rsidR="00854CC4" w:rsidRDefault="00E54349" w:rsidP="007E55EB">
            <w:pPr>
              <w:spacing w:after="0"/>
              <w:rPr>
                <w:bCs/>
              </w:rPr>
            </w:pPr>
            <w:r>
              <w:rPr>
                <w:bCs/>
              </w:rPr>
              <w:t>-</w:t>
            </w:r>
            <w:r w:rsidR="00FD2713">
              <w:rPr>
                <w:bCs/>
              </w:rPr>
              <w:t xml:space="preserve"> </w:t>
            </w:r>
            <w:r w:rsidR="00311FB1" w:rsidRPr="00AD6EAD">
              <w:rPr>
                <w:bCs/>
              </w:rPr>
              <w:t>configuration parameters for the procedure activation/deactivation/switching/fallback procedures,</w:t>
            </w:r>
          </w:p>
          <w:p w14:paraId="02C1851E" w14:textId="7E4ED61F" w:rsidR="00007CF9" w:rsidRDefault="00854CC4" w:rsidP="007E55EB">
            <w:pPr>
              <w:spacing w:after="0"/>
              <w:rPr>
                <w:lang w:val="en-US"/>
              </w:rPr>
            </w:pPr>
            <w:r>
              <w:rPr>
                <w:bCs/>
              </w:rPr>
              <w:t xml:space="preserve">- </w:t>
            </w:r>
            <w:r w:rsidR="00311FB1" w:rsidRPr="00AD6EAD">
              <w:rPr>
                <w:bCs/>
              </w:rPr>
              <w:t xml:space="preserve">including corresponding delay budgets and including </w:t>
            </w:r>
            <w:r w:rsidR="00311FB1" w:rsidRPr="00AD6EAD">
              <w:rPr>
                <w:rStyle w:val="normaltextrun"/>
                <w:bCs/>
                <w:color w:val="000000" w:themeColor="text1"/>
              </w:rPr>
              <w:t>optional indication of any non-ML operations/algorithms involved in the model functionality e.g., as an indication of the expected delay budget for such operations</w:t>
            </w:r>
          </w:p>
        </w:tc>
      </w:tr>
      <w:tr w:rsidR="00007CF9" w14:paraId="61B9018B" w14:textId="77777777" w:rsidTr="00C6045C">
        <w:tc>
          <w:tcPr>
            <w:tcW w:w="3114" w:type="dxa"/>
          </w:tcPr>
          <w:p w14:paraId="429DE367" w14:textId="7D42AEB8" w:rsidR="00007CF9" w:rsidRDefault="003352BC" w:rsidP="007E55EB">
            <w:pPr>
              <w:spacing w:after="0"/>
              <w:rPr>
                <w:lang w:val="en-US"/>
              </w:rPr>
            </w:pPr>
            <w:r>
              <w:rPr>
                <w:lang w:val="en-US"/>
              </w:rPr>
              <w:t>Performance monitoring</w:t>
            </w:r>
          </w:p>
        </w:tc>
        <w:tc>
          <w:tcPr>
            <w:tcW w:w="6517" w:type="dxa"/>
          </w:tcPr>
          <w:p w14:paraId="3E29B95D" w14:textId="00A7D46A" w:rsidR="00007CF9" w:rsidRDefault="006311DA" w:rsidP="007E55EB">
            <w:pPr>
              <w:spacing w:after="0"/>
              <w:rPr>
                <w:lang w:val="en-US"/>
              </w:rPr>
            </w:pPr>
            <w:r w:rsidRPr="00AD6EAD">
              <w:rPr>
                <w:bCs/>
              </w:rPr>
              <w:t>indicates UE support for NW-sided functionality monitoring, and conditions on related configuration options for functionality performance monitoring, including s</w:t>
            </w:r>
            <w:r w:rsidRPr="00AD6EAD">
              <w:rPr>
                <w:rStyle w:val="normaltextrun"/>
                <w:bCs/>
                <w:color w:val="000000" w:themeColor="text1"/>
              </w:rPr>
              <w:t>ystem and intermediary KPIs to be used for functionality-based LCM monitoring purposes</w:t>
            </w:r>
          </w:p>
        </w:tc>
      </w:tr>
      <w:tr w:rsidR="00007CF9" w14:paraId="24376CA3" w14:textId="77777777" w:rsidTr="00C6045C">
        <w:tc>
          <w:tcPr>
            <w:tcW w:w="3114" w:type="dxa"/>
          </w:tcPr>
          <w:p w14:paraId="117D2CC2" w14:textId="0D952D7D" w:rsidR="00007CF9" w:rsidRDefault="00C3274D" w:rsidP="007E55EB">
            <w:pPr>
              <w:spacing w:after="0"/>
              <w:rPr>
                <w:lang w:val="en-US"/>
              </w:rPr>
            </w:pPr>
            <w:r>
              <w:rPr>
                <w:lang w:val="en-US"/>
              </w:rPr>
              <w:t>Inference input(s)</w:t>
            </w:r>
          </w:p>
        </w:tc>
        <w:tc>
          <w:tcPr>
            <w:tcW w:w="6517" w:type="dxa"/>
          </w:tcPr>
          <w:p w14:paraId="5C40C6BF" w14:textId="77777777" w:rsidR="00C3274D" w:rsidRPr="00C3274D" w:rsidRDefault="00C3274D" w:rsidP="00C6045C">
            <w:pPr>
              <w:spacing w:line="256" w:lineRule="auto"/>
              <w:contextualSpacing/>
              <w:jc w:val="both"/>
              <w:textAlignment w:val="center"/>
              <w:rPr>
                <w:rStyle w:val="normaltextrun"/>
                <w:b/>
                <w:color w:val="000000" w:themeColor="text1"/>
              </w:rPr>
            </w:pPr>
            <w:r w:rsidRPr="00C3274D">
              <w:rPr>
                <w:rStyle w:val="normaltextrun"/>
                <w:bCs/>
                <w:color w:val="000000" w:themeColor="text1"/>
              </w:rPr>
              <w:t>input data type/source and preparation/pre-processing including an indication of any delay-sensitive ML-specific data processing to be performed e.g., as an indication of the expected delay budget for such operation</w:t>
            </w:r>
          </w:p>
          <w:p w14:paraId="0A2ABA3D" w14:textId="77777777" w:rsidR="00007CF9" w:rsidRDefault="00007CF9" w:rsidP="007E55EB">
            <w:pPr>
              <w:spacing w:after="0"/>
              <w:rPr>
                <w:lang w:val="en-US"/>
              </w:rPr>
            </w:pPr>
          </w:p>
        </w:tc>
      </w:tr>
      <w:tr w:rsidR="00007CF9" w14:paraId="0F0F2BF9" w14:textId="77777777" w:rsidTr="00C6045C">
        <w:tc>
          <w:tcPr>
            <w:tcW w:w="3114" w:type="dxa"/>
          </w:tcPr>
          <w:p w14:paraId="7D4F5EB6" w14:textId="319B8A1E" w:rsidR="00007CF9" w:rsidRDefault="00C3274D" w:rsidP="007E55EB">
            <w:pPr>
              <w:spacing w:after="0"/>
              <w:rPr>
                <w:lang w:val="en-US"/>
              </w:rPr>
            </w:pPr>
            <w:r>
              <w:rPr>
                <w:lang w:val="en-US"/>
              </w:rPr>
              <w:t>Inference output(s)</w:t>
            </w:r>
          </w:p>
        </w:tc>
        <w:tc>
          <w:tcPr>
            <w:tcW w:w="6517" w:type="dxa"/>
          </w:tcPr>
          <w:p w14:paraId="61E1A6B4" w14:textId="77777777" w:rsidR="00C3274D" w:rsidRPr="00C3274D" w:rsidRDefault="00C3274D" w:rsidP="00C6045C">
            <w:pPr>
              <w:spacing w:line="256" w:lineRule="auto"/>
              <w:contextualSpacing/>
              <w:jc w:val="both"/>
              <w:textAlignment w:val="center"/>
              <w:rPr>
                <w:rStyle w:val="normaltextrun"/>
                <w:b/>
                <w:color w:val="000000" w:themeColor="text1"/>
              </w:rPr>
            </w:pPr>
            <w:r w:rsidRPr="00C3274D">
              <w:rPr>
                <w:bCs/>
              </w:rPr>
              <w:t>o</w:t>
            </w:r>
            <w:r w:rsidRPr="00C3274D">
              <w:rPr>
                <w:rStyle w:val="normaltextrun"/>
                <w:bCs/>
                <w:color w:val="000000" w:themeColor="text1"/>
              </w:rPr>
              <w:t>utput data and post-processing (optional) including an indication of any delay-sensitive ML-specific output post-processing is performed e.g., as an indication of the expected delay budget for such operation</w:t>
            </w:r>
            <w:r w:rsidRPr="00C3274D">
              <w:rPr>
                <w:rStyle w:val="normaltextrun"/>
                <w:b/>
                <w:color w:val="000000" w:themeColor="text1"/>
              </w:rPr>
              <w:t xml:space="preserve">  </w:t>
            </w:r>
          </w:p>
          <w:p w14:paraId="68F1607B" w14:textId="77777777" w:rsidR="00007CF9" w:rsidRDefault="00007CF9" w:rsidP="007E55EB">
            <w:pPr>
              <w:spacing w:after="0"/>
              <w:rPr>
                <w:lang w:val="en-US"/>
              </w:rPr>
            </w:pPr>
          </w:p>
        </w:tc>
      </w:tr>
      <w:tr w:rsidR="00007CF9" w14:paraId="3F4A1F8C" w14:textId="77777777" w:rsidTr="00C6045C">
        <w:tc>
          <w:tcPr>
            <w:tcW w:w="3114" w:type="dxa"/>
          </w:tcPr>
          <w:p w14:paraId="5416A867" w14:textId="139AFB94" w:rsidR="00007CF9" w:rsidRDefault="00726722" w:rsidP="007E55EB">
            <w:pPr>
              <w:spacing w:after="0"/>
              <w:rPr>
                <w:lang w:val="en-US"/>
              </w:rPr>
            </w:pPr>
            <w:r>
              <w:rPr>
                <w:lang w:val="en-US"/>
              </w:rPr>
              <w:t>Functionality v</w:t>
            </w:r>
            <w:r w:rsidR="00953B01">
              <w:rPr>
                <w:lang w:val="en-US"/>
              </w:rPr>
              <w:t>alidation procedure</w:t>
            </w:r>
          </w:p>
        </w:tc>
        <w:tc>
          <w:tcPr>
            <w:tcW w:w="6517" w:type="dxa"/>
          </w:tcPr>
          <w:p w14:paraId="7D06F9FE" w14:textId="7FB91245" w:rsidR="008C76AD" w:rsidRPr="008C76AD" w:rsidRDefault="008C76AD" w:rsidP="00C6045C">
            <w:pPr>
              <w:spacing w:line="256" w:lineRule="auto"/>
              <w:contextualSpacing/>
              <w:jc w:val="both"/>
              <w:textAlignment w:val="center"/>
              <w:rPr>
                <w:b/>
                <w:color w:val="000000" w:themeColor="text1"/>
              </w:rPr>
            </w:pPr>
            <w:r w:rsidRPr="008C76AD">
              <w:rPr>
                <w:bCs/>
              </w:rPr>
              <w:t>configuration parameters for the procedure required to validate the performance of the Functionality e.g., after ML Model update or switch (NW-initiated, UE-triggered)</w:t>
            </w:r>
          </w:p>
          <w:p w14:paraId="0447530F" w14:textId="77777777" w:rsidR="00007CF9" w:rsidRDefault="00007CF9" w:rsidP="007E55EB">
            <w:pPr>
              <w:spacing w:after="0"/>
              <w:rPr>
                <w:lang w:val="en-US"/>
              </w:rPr>
            </w:pPr>
          </w:p>
        </w:tc>
      </w:tr>
      <w:tr w:rsidR="00007CF9" w14:paraId="6893646F" w14:textId="77777777" w:rsidTr="00C6045C">
        <w:tc>
          <w:tcPr>
            <w:tcW w:w="3114" w:type="dxa"/>
          </w:tcPr>
          <w:p w14:paraId="19A90113" w14:textId="69E1DCDD" w:rsidR="00007CF9" w:rsidRDefault="0038655B" w:rsidP="007E55EB">
            <w:pPr>
              <w:spacing w:after="0"/>
              <w:rPr>
                <w:lang w:val="en-US"/>
              </w:rPr>
            </w:pPr>
            <w:r>
              <w:rPr>
                <w:lang w:val="en-US"/>
              </w:rPr>
              <w:t>Supporting fallback</w:t>
            </w:r>
          </w:p>
        </w:tc>
        <w:tc>
          <w:tcPr>
            <w:tcW w:w="6517" w:type="dxa"/>
          </w:tcPr>
          <w:p w14:paraId="6AF76BA6" w14:textId="795E84B6" w:rsidR="007F288F" w:rsidRPr="007F288F" w:rsidRDefault="007F288F" w:rsidP="00C6045C">
            <w:pPr>
              <w:spacing w:line="256" w:lineRule="auto"/>
              <w:contextualSpacing/>
              <w:jc w:val="both"/>
              <w:textAlignment w:val="center"/>
              <w:rPr>
                <w:b/>
                <w:color w:val="000000" w:themeColor="text1"/>
              </w:rPr>
            </w:pPr>
            <w:r w:rsidRPr="007F288F">
              <w:rPr>
                <w:bCs/>
              </w:rPr>
              <w:t>indicates UE support for one or more fallback features (triggers/events, delays, etc.)</w:t>
            </w:r>
          </w:p>
          <w:p w14:paraId="039AE6C2" w14:textId="77777777" w:rsidR="00007CF9" w:rsidRDefault="00007CF9" w:rsidP="007E55EB">
            <w:pPr>
              <w:spacing w:after="0"/>
              <w:rPr>
                <w:lang w:val="en-US"/>
              </w:rPr>
            </w:pPr>
          </w:p>
        </w:tc>
      </w:tr>
      <w:tr w:rsidR="00007CF9" w14:paraId="72556C0C" w14:textId="77777777" w:rsidTr="00C6045C">
        <w:tc>
          <w:tcPr>
            <w:tcW w:w="3114" w:type="dxa"/>
          </w:tcPr>
          <w:p w14:paraId="7980ECDC" w14:textId="0C0FF0BB" w:rsidR="00007CF9" w:rsidRDefault="00DD079E" w:rsidP="007E55EB">
            <w:pPr>
              <w:spacing w:after="0"/>
              <w:rPr>
                <w:lang w:val="en-US"/>
              </w:rPr>
            </w:pPr>
            <w:r>
              <w:rPr>
                <w:lang w:val="en-US"/>
              </w:rPr>
              <w:t>Context information</w:t>
            </w:r>
            <w:r w:rsidR="0088511F">
              <w:rPr>
                <w:lang w:val="en-US"/>
              </w:rPr>
              <w:t>, if applicable</w:t>
            </w:r>
          </w:p>
        </w:tc>
        <w:tc>
          <w:tcPr>
            <w:tcW w:w="6517" w:type="dxa"/>
          </w:tcPr>
          <w:p w14:paraId="70E6EDF2" w14:textId="77777777" w:rsidR="00F91025" w:rsidRPr="00F91025" w:rsidRDefault="00F91025" w:rsidP="00C6045C">
            <w:pPr>
              <w:spacing w:line="256" w:lineRule="auto"/>
              <w:contextualSpacing/>
              <w:jc w:val="both"/>
              <w:textAlignment w:val="center"/>
              <w:rPr>
                <w:rStyle w:val="normaltextrun"/>
                <w:b/>
                <w:color w:val="000000" w:themeColor="text1"/>
              </w:rPr>
            </w:pPr>
            <w:r w:rsidRPr="00F91025">
              <w:rPr>
                <w:bCs/>
              </w:rPr>
              <w:t>indicates UE support for monitoring and reporting conditions for UE-side inference context e.g., radio KPIs not explicitly linked to the ML Functionality, and/or non-radio metrics (position, movement, temperature, etc.)</w:t>
            </w:r>
          </w:p>
          <w:p w14:paraId="620B9B65" w14:textId="77777777" w:rsidR="00007CF9" w:rsidRDefault="00007CF9" w:rsidP="007E55EB">
            <w:pPr>
              <w:spacing w:after="0"/>
              <w:rPr>
                <w:lang w:val="en-US"/>
              </w:rPr>
            </w:pPr>
          </w:p>
        </w:tc>
      </w:tr>
    </w:tbl>
    <w:p w14:paraId="2E01A3B9" w14:textId="77777777" w:rsidR="00007CF9" w:rsidRPr="00C6045C" w:rsidRDefault="00007CF9" w:rsidP="007E55EB">
      <w:pPr>
        <w:spacing w:after="0"/>
        <w:rPr>
          <w:lang w:val="en-US"/>
        </w:rPr>
      </w:pPr>
    </w:p>
    <w:p w14:paraId="76510BD5" w14:textId="4422BB23" w:rsidR="00156F14" w:rsidRDefault="004A79AB" w:rsidP="007E55EB">
      <w:pPr>
        <w:spacing w:after="0"/>
        <w:rPr>
          <w:lang w:val="en-US"/>
        </w:rPr>
      </w:pPr>
      <w:r>
        <w:rPr>
          <w:lang w:val="en-US"/>
        </w:rPr>
        <w:t xml:space="preserve">The above table can be </w:t>
      </w:r>
      <w:r w:rsidR="00B56109">
        <w:rPr>
          <w:lang w:val="en-US"/>
        </w:rPr>
        <w:t>used</w:t>
      </w:r>
      <w:r>
        <w:rPr>
          <w:lang w:val="en-US"/>
        </w:rPr>
        <w:t xml:space="preserve"> as a starting point </w:t>
      </w:r>
      <w:r w:rsidR="00742E45">
        <w:rPr>
          <w:lang w:val="en-US"/>
        </w:rPr>
        <w:t xml:space="preserve">where we can study </w:t>
      </w:r>
      <w:r w:rsidR="00A32D26">
        <w:rPr>
          <w:lang w:val="en-US"/>
        </w:rPr>
        <w:t xml:space="preserve">the </w:t>
      </w:r>
      <w:r w:rsidR="005E5524">
        <w:rPr>
          <w:lang w:val="en-US"/>
        </w:rPr>
        <w:t xml:space="preserve">different configurations </w:t>
      </w:r>
      <w:r w:rsidR="00F126CE">
        <w:rPr>
          <w:lang w:val="en-US"/>
        </w:rPr>
        <w:t>needed to identify a functionality.</w:t>
      </w:r>
    </w:p>
    <w:p w14:paraId="2ABA3DC6" w14:textId="77777777" w:rsidR="00C646C7" w:rsidRDefault="00C646C7" w:rsidP="007E55EB">
      <w:pPr>
        <w:spacing w:after="0"/>
        <w:rPr>
          <w:lang w:val="en-US"/>
        </w:rPr>
      </w:pPr>
    </w:p>
    <w:p w14:paraId="23B14D8E" w14:textId="48FD3FBB" w:rsidR="00F126CE" w:rsidRPr="00924B55" w:rsidRDefault="00F126CE" w:rsidP="007E55EB">
      <w:pPr>
        <w:spacing w:after="0"/>
        <w:rPr>
          <w:b/>
          <w:lang w:val="en-US"/>
        </w:rPr>
      </w:pPr>
      <w:r w:rsidRPr="00C6045C">
        <w:rPr>
          <w:b/>
          <w:lang w:val="en-US"/>
        </w:rPr>
        <w:t>Proposal</w:t>
      </w:r>
      <w:r w:rsidR="00744F4A">
        <w:rPr>
          <w:b/>
          <w:bCs/>
          <w:lang w:val="en-US"/>
        </w:rPr>
        <w:t xml:space="preserve"> </w:t>
      </w:r>
      <w:r w:rsidR="005421AA">
        <w:rPr>
          <w:b/>
          <w:bCs/>
          <w:lang w:val="en-US"/>
        </w:rPr>
        <w:t>6</w:t>
      </w:r>
      <w:r w:rsidRPr="00C6045C">
        <w:rPr>
          <w:b/>
          <w:lang w:val="en-US"/>
        </w:rPr>
        <w:t xml:space="preserve">: </w:t>
      </w:r>
      <w:r w:rsidR="008146A0" w:rsidRPr="00C6045C">
        <w:rPr>
          <w:b/>
          <w:lang w:val="en-US"/>
        </w:rPr>
        <w:t xml:space="preserve">Use the table </w:t>
      </w:r>
      <w:r w:rsidR="00421A12" w:rsidRPr="00C6045C">
        <w:rPr>
          <w:b/>
          <w:lang w:val="en-US"/>
        </w:rPr>
        <w:t xml:space="preserve">to </w:t>
      </w:r>
      <w:r w:rsidR="00C646C7" w:rsidRPr="00C6045C">
        <w:rPr>
          <w:b/>
          <w:lang w:val="en-US"/>
        </w:rPr>
        <w:t>facilitate</w:t>
      </w:r>
      <w:r w:rsidR="00421A12" w:rsidRPr="00C6045C">
        <w:rPr>
          <w:b/>
          <w:lang w:val="en-US"/>
        </w:rPr>
        <w:t xml:space="preserve"> the</w:t>
      </w:r>
      <w:r w:rsidR="00FE42AF" w:rsidRPr="00C6045C">
        <w:rPr>
          <w:b/>
          <w:lang w:val="en-US"/>
        </w:rPr>
        <w:t xml:space="preserve"> configuration and procedures </w:t>
      </w:r>
      <w:r w:rsidR="003752D2" w:rsidRPr="00C6045C">
        <w:rPr>
          <w:b/>
          <w:lang w:val="en-US"/>
        </w:rPr>
        <w:t xml:space="preserve">needed </w:t>
      </w:r>
      <w:r w:rsidR="00EE144D" w:rsidRPr="00C6045C">
        <w:rPr>
          <w:b/>
          <w:lang w:val="en-US"/>
        </w:rPr>
        <w:t xml:space="preserve">for </w:t>
      </w:r>
      <w:r w:rsidR="006D1E45" w:rsidRPr="00C6045C">
        <w:rPr>
          <w:b/>
          <w:lang w:val="en-US"/>
        </w:rPr>
        <w:t xml:space="preserve">functionality </w:t>
      </w:r>
      <w:r w:rsidR="002F712B" w:rsidRPr="00C6045C">
        <w:rPr>
          <w:b/>
          <w:lang w:val="en-US"/>
        </w:rPr>
        <w:t xml:space="preserve">to enable </w:t>
      </w:r>
      <w:r w:rsidR="00976CC9" w:rsidRPr="00C6045C">
        <w:rPr>
          <w:b/>
          <w:lang w:val="en-US"/>
        </w:rPr>
        <w:t>each use case</w:t>
      </w:r>
      <w:r w:rsidR="002F712B" w:rsidRPr="00C6045C">
        <w:rPr>
          <w:b/>
          <w:lang w:val="en-US"/>
        </w:rPr>
        <w:t>.</w:t>
      </w:r>
      <w:r w:rsidR="00976CC9" w:rsidRPr="00C6045C">
        <w:rPr>
          <w:b/>
          <w:lang w:val="en-US"/>
        </w:rPr>
        <w:t xml:space="preserve"> </w:t>
      </w:r>
    </w:p>
    <w:p w14:paraId="190C8E82" w14:textId="77777777" w:rsidR="007E55EB" w:rsidRDefault="007E55EB" w:rsidP="007E55EB">
      <w:pPr>
        <w:rPr>
          <w:sz w:val="22"/>
          <w:szCs w:val="22"/>
        </w:rPr>
      </w:pPr>
    </w:p>
    <w:p w14:paraId="180B56D1" w14:textId="2A8716F7" w:rsidR="00420D44" w:rsidRPr="00C6045C" w:rsidRDefault="00941E85" w:rsidP="00941E85">
      <w:pPr>
        <w:pStyle w:val="Heading2"/>
      </w:pPr>
      <w:r>
        <w:t>2.</w:t>
      </w:r>
      <w:r w:rsidR="00837F4A">
        <w:t>3</w:t>
      </w:r>
      <w:r>
        <w:tab/>
      </w:r>
      <w:r w:rsidR="007442BD">
        <w:t xml:space="preserve">Logical </w:t>
      </w:r>
      <w:r w:rsidR="00B75351">
        <w:t xml:space="preserve">model and </w:t>
      </w:r>
      <w:r w:rsidR="007442BD">
        <w:t xml:space="preserve">Logical </w:t>
      </w:r>
      <w:r>
        <w:t xml:space="preserve">Model </w:t>
      </w:r>
      <w:r w:rsidR="00420D44" w:rsidRPr="00C6045C">
        <w:t>identification</w:t>
      </w:r>
    </w:p>
    <w:p w14:paraId="52442E72" w14:textId="6603DC7D" w:rsidR="003C1F69" w:rsidRDefault="00116129" w:rsidP="00116129">
      <w:pPr>
        <w:jc w:val="both"/>
        <w:rPr>
          <w:lang w:val="en-US"/>
        </w:rPr>
      </w:pPr>
      <w:r>
        <w:rPr>
          <w:lang w:val="en-US"/>
        </w:rPr>
        <w:t xml:space="preserve">In our understanding, a logical model is a collection of </w:t>
      </w:r>
      <w:r w:rsidR="0014451E">
        <w:rPr>
          <w:lang w:val="en-US"/>
        </w:rPr>
        <w:t xml:space="preserve">one or more physical </w:t>
      </w:r>
      <w:r>
        <w:rPr>
          <w:lang w:val="en-US"/>
        </w:rPr>
        <w:t xml:space="preserve">models that support conditions </w:t>
      </w:r>
      <w:r w:rsidR="000E3A1F">
        <w:rPr>
          <w:lang w:val="en-US"/>
        </w:rPr>
        <w:t xml:space="preserve">defined by one or more functionalities, </w:t>
      </w:r>
      <w:r>
        <w:rPr>
          <w:lang w:val="en-US"/>
        </w:rPr>
        <w:t xml:space="preserve">and additional conditions of an ML enabled </w:t>
      </w:r>
      <w:r w:rsidR="00F03967">
        <w:rPr>
          <w:lang w:val="en-US"/>
        </w:rPr>
        <w:t>functionality</w:t>
      </w:r>
      <w:r>
        <w:rPr>
          <w:lang w:val="en-US"/>
        </w:rPr>
        <w:t xml:space="preserve">. That is, a set of physical models deployed in the UE are trained for the same applicable conditions or a subset of all possible combinations. </w:t>
      </w:r>
      <w:r w:rsidR="00121790">
        <w:rPr>
          <w:lang w:val="en-US"/>
        </w:rPr>
        <w:t xml:space="preserve">We can realize this with a simple </w:t>
      </w:r>
      <w:r w:rsidR="003C1F69">
        <w:rPr>
          <w:lang w:val="en-US"/>
        </w:rPr>
        <w:t xml:space="preserve">example shown in </w:t>
      </w:r>
      <w:r w:rsidR="000E3A1F">
        <w:rPr>
          <w:lang w:val="en-US"/>
        </w:rPr>
        <w:fldChar w:fldCharType="begin"/>
      </w:r>
      <w:r w:rsidR="000E3A1F">
        <w:rPr>
          <w:lang w:val="en-US"/>
        </w:rPr>
        <w:instrText xml:space="preserve"> REF _Ref134686680 \h </w:instrText>
      </w:r>
      <w:r w:rsidR="000E3A1F">
        <w:rPr>
          <w:lang w:val="en-US"/>
        </w:rPr>
      </w:r>
      <w:r w:rsidR="000E3A1F">
        <w:rPr>
          <w:lang w:val="en-US"/>
        </w:rPr>
        <w:fldChar w:fldCharType="separate"/>
      </w:r>
      <w:r w:rsidR="000E3A1F">
        <w:t xml:space="preserve">Figure </w:t>
      </w:r>
      <w:r w:rsidR="000E3A1F">
        <w:rPr>
          <w:noProof/>
        </w:rPr>
        <w:t>4</w:t>
      </w:r>
      <w:r w:rsidR="000E3A1F">
        <w:rPr>
          <w:lang w:val="en-US"/>
        </w:rPr>
        <w:fldChar w:fldCharType="end"/>
      </w:r>
      <w:r w:rsidR="00FE355D">
        <w:rPr>
          <w:lang w:val="en-US"/>
        </w:rPr>
        <w:t>.</w:t>
      </w:r>
      <w:r w:rsidR="000E3A1F">
        <w:rPr>
          <w:lang w:val="en-US"/>
        </w:rPr>
        <w:t xml:space="preserve"> The example shows a logical model </w:t>
      </w:r>
      <w:r w:rsidR="000F53BA">
        <w:rPr>
          <w:lang w:val="en-US"/>
        </w:rPr>
        <w:t>with two sets of two physical models.</w:t>
      </w:r>
      <w:r w:rsidR="0078791B">
        <w:rPr>
          <w:lang w:val="en-US"/>
        </w:rPr>
        <w:t xml:space="preserve"> The set of physical models is selected by</w:t>
      </w:r>
      <w:r w:rsidR="00885E71">
        <w:rPr>
          <w:lang w:val="en-US"/>
        </w:rPr>
        <w:t xml:space="preserve"> configuration from the </w:t>
      </w:r>
      <w:proofErr w:type="spellStart"/>
      <w:r w:rsidR="00885E71">
        <w:rPr>
          <w:lang w:val="en-US"/>
        </w:rPr>
        <w:t>gNodeB</w:t>
      </w:r>
      <w:proofErr w:type="spellEnd"/>
      <w:r w:rsidR="00885E71">
        <w:rPr>
          <w:lang w:val="en-US"/>
        </w:rPr>
        <w:t xml:space="preserve">, e.g., number of top beams to report. </w:t>
      </w:r>
      <w:r w:rsidR="0063505D">
        <w:rPr>
          <w:lang w:val="en-US"/>
        </w:rPr>
        <w:t xml:space="preserve">Which of the physical models is used could be determined by a KPI internal to the UE. The important thing to note is that each of the physical models that can be autonomously switched between </w:t>
      </w:r>
      <w:r w:rsidR="004112A1">
        <w:rPr>
          <w:lang w:val="en-US"/>
        </w:rPr>
        <w:t xml:space="preserve">share the same inputs and outputs such that they will be compatible with the </w:t>
      </w:r>
      <w:r w:rsidR="00095246">
        <w:rPr>
          <w:lang w:val="en-US"/>
        </w:rPr>
        <w:t xml:space="preserve">configuration provided by the </w:t>
      </w:r>
      <w:proofErr w:type="spellStart"/>
      <w:r w:rsidR="00095246">
        <w:rPr>
          <w:lang w:val="en-US"/>
        </w:rPr>
        <w:t>gNodeB</w:t>
      </w:r>
      <w:proofErr w:type="spellEnd"/>
      <w:r w:rsidR="00095246">
        <w:rPr>
          <w:lang w:val="en-US"/>
        </w:rPr>
        <w:t>.</w:t>
      </w:r>
    </w:p>
    <w:p w14:paraId="502C79D8" w14:textId="77777777" w:rsidR="000E3A1F" w:rsidRDefault="00F03967" w:rsidP="000E3A1F">
      <w:pPr>
        <w:keepNext/>
        <w:jc w:val="center"/>
      </w:pPr>
      <w:r>
        <w:rPr>
          <w:b/>
          <w:noProof/>
          <w:lang w:val="en-US"/>
        </w:rPr>
        <w:drawing>
          <wp:inline distT="0" distB="0" distL="0" distR="0" wp14:anchorId="1231CCE0" wp14:editId="16C174EE">
            <wp:extent cx="3570901" cy="2590165"/>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78935" cy="2595992"/>
                    </a:xfrm>
                    <a:prstGeom prst="rect">
                      <a:avLst/>
                    </a:prstGeom>
                    <a:noFill/>
                  </pic:spPr>
                </pic:pic>
              </a:graphicData>
            </a:graphic>
          </wp:inline>
        </w:drawing>
      </w:r>
    </w:p>
    <w:p w14:paraId="7D341AAE" w14:textId="2E094C9E" w:rsidR="00FE355D" w:rsidRPr="00C6045C" w:rsidRDefault="000E3A1F" w:rsidP="00C6045C">
      <w:pPr>
        <w:pStyle w:val="Caption"/>
        <w:jc w:val="center"/>
        <w:rPr>
          <w:b w:val="0"/>
        </w:rPr>
      </w:pPr>
      <w:bookmarkStart w:id="4" w:name="_Ref134686680"/>
      <w:r>
        <w:t xml:space="preserve">Figure </w:t>
      </w:r>
      <w:fldSimple w:instr=" SEQ Figure \* ARABIC ">
        <w:r>
          <w:rPr>
            <w:noProof/>
          </w:rPr>
          <w:t>4</w:t>
        </w:r>
      </w:fldSimple>
      <w:bookmarkEnd w:id="4"/>
      <w:r>
        <w:t xml:space="preserve">: </w:t>
      </w:r>
      <w:r w:rsidRPr="005F108F">
        <w:t>An illustrative example of logical model. In this example, logical model A is being used for performing the inference function in the beam management use case. The input is SSB-RS for the logical model A is propagated to the appropriate physical model</w:t>
      </w:r>
    </w:p>
    <w:p w14:paraId="78E5F73E" w14:textId="241078D0" w:rsidR="00F558C6" w:rsidRDefault="00F558C6" w:rsidP="00C6045C">
      <w:pPr>
        <w:jc w:val="both"/>
        <w:rPr>
          <w:b/>
          <w:bCs/>
          <w:lang w:val="en-US"/>
        </w:rPr>
      </w:pPr>
      <w:r>
        <w:rPr>
          <w:lang w:val="en-US"/>
        </w:rPr>
        <w:t xml:space="preserve">In </w:t>
      </w:r>
      <w:r w:rsidR="004E3D8F">
        <w:rPr>
          <w:lang w:val="en-US"/>
        </w:rPr>
        <w:t xml:space="preserve">our example, </w:t>
      </w:r>
      <w:r w:rsidR="004E3D8F">
        <w:rPr>
          <w:lang w:val="en-US"/>
        </w:rPr>
        <w:fldChar w:fldCharType="begin"/>
      </w:r>
      <w:r w:rsidR="004E3D8F">
        <w:rPr>
          <w:lang w:val="en-US"/>
        </w:rPr>
        <w:instrText xml:space="preserve"> REF _Ref134686680 \h </w:instrText>
      </w:r>
      <w:r w:rsidR="004E3D8F">
        <w:rPr>
          <w:lang w:val="en-US"/>
        </w:rPr>
      </w:r>
      <w:r w:rsidR="00E12101">
        <w:rPr>
          <w:lang w:val="en-US"/>
        </w:rPr>
        <w:instrText xml:space="preserve"> \* MERGEFORMAT </w:instrText>
      </w:r>
      <w:r w:rsidR="004E3D8F">
        <w:rPr>
          <w:lang w:val="en-US"/>
        </w:rPr>
        <w:fldChar w:fldCharType="separate"/>
      </w:r>
      <w:r w:rsidR="004E3D8F">
        <w:t xml:space="preserve">Figure </w:t>
      </w:r>
      <w:r w:rsidR="004E3D8F">
        <w:rPr>
          <w:noProof/>
        </w:rPr>
        <w:t>4</w:t>
      </w:r>
      <w:r w:rsidR="004E3D8F">
        <w:rPr>
          <w:lang w:val="en-US"/>
        </w:rPr>
        <w:fldChar w:fldCharType="end"/>
      </w:r>
      <w:r w:rsidR="004E3D8F">
        <w:rPr>
          <w:lang w:val="en-US"/>
        </w:rPr>
        <w:t xml:space="preserve">, </w:t>
      </w:r>
      <w:r w:rsidR="00817EFC">
        <w:rPr>
          <w:lang w:val="en-US"/>
        </w:rPr>
        <w:t>the beam management use case is depicted.</w:t>
      </w:r>
      <w:r w:rsidR="00D503BC">
        <w:rPr>
          <w:lang w:val="en-US"/>
        </w:rPr>
        <w:t xml:space="preserve"> </w:t>
      </w:r>
      <w:proofErr w:type="gramStart"/>
      <w:r w:rsidR="00D503BC">
        <w:rPr>
          <w:lang w:val="en-US"/>
        </w:rPr>
        <w:t>Assuming that</w:t>
      </w:r>
      <w:proofErr w:type="gramEnd"/>
      <w:r w:rsidR="00D503BC">
        <w:rPr>
          <w:lang w:val="en-US"/>
        </w:rPr>
        <w:t xml:space="preserve"> only this logical model A exists, t</w:t>
      </w:r>
      <w:r w:rsidR="000E67A7">
        <w:rPr>
          <w:lang w:val="en-US"/>
        </w:rPr>
        <w:t xml:space="preserve">he UE would report in its capabilities for beam management that it supports SSB-RS </w:t>
      </w:r>
      <w:r w:rsidR="00F77962">
        <w:rPr>
          <w:lang w:val="en-US"/>
        </w:rPr>
        <w:t xml:space="preserve">as the measurement quantity, and that it supports </w:t>
      </w:r>
      <w:r w:rsidR="00CB6156">
        <w:rPr>
          <w:lang w:val="en-US"/>
        </w:rPr>
        <w:t xml:space="preserve">two options for </w:t>
      </w:r>
      <w:proofErr w:type="spellStart"/>
      <w:r w:rsidR="00CB6156">
        <w:rPr>
          <w:lang w:val="en-US"/>
        </w:rPr>
        <w:t>nTopKBeams</w:t>
      </w:r>
      <w:proofErr w:type="spellEnd"/>
      <w:r w:rsidR="00ED2853">
        <w:rPr>
          <w:lang w:val="en-US"/>
        </w:rPr>
        <w:t xml:space="preserve"> (e.g., 2 beams and 4 beams). </w:t>
      </w:r>
      <w:r w:rsidR="002C0464">
        <w:rPr>
          <w:lang w:val="en-US"/>
        </w:rPr>
        <w:t xml:space="preserve">If </w:t>
      </w:r>
      <w:proofErr w:type="spellStart"/>
      <w:r w:rsidR="002C0464">
        <w:rPr>
          <w:lang w:val="en-US"/>
        </w:rPr>
        <w:t>nTopKBeams</w:t>
      </w:r>
      <w:proofErr w:type="spellEnd"/>
      <w:r w:rsidR="002C0464">
        <w:rPr>
          <w:lang w:val="en-US"/>
        </w:rPr>
        <w:t xml:space="preserve"> is the only </w:t>
      </w:r>
      <w:r w:rsidR="003F4103">
        <w:rPr>
          <w:lang w:val="en-US"/>
        </w:rPr>
        <w:t>configurable parameter, it could be said that the UE supports two functionalities for the beam management feature</w:t>
      </w:r>
      <w:r w:rsidR="006D0933">
        <w:rPr>
          <w:lang w:val="en-US"/>
        </w:rPr>
        <w:t xml:space="preserve"> through the implementation of one logical model.</w:t>
      </w:r>
      <w:r w:rsidR="00DD6AC8">
        <w:rPr>
          <w:lang w:val="en-US"/>
        </w:rPr>
        <w:t xml:space="preserve"> Inside of the logical model are two physical models, but the existence and details of these physical models do not normally need to be exposed to the network. Additionally, more logical models could be present on the UE, and they could carry additional conditions</w:t>
      </w:r>
      <w:r w:rsidR="0062451F">
        <w:rPr>
          <w:lang w:val="en-US"/>
        </w:rPr>
        <w:t>. How these additional conditions could be used by the UE or the network in logical model-based LCM is FFS.</w:t>
      </w:r>
    </w:p>
    <w:p w14:paraId="4C397F18" w14:textId="7E4E1C89" w:rsidR="00AE02DD" w:rsidRDefault="00E43CDB" w:rsidP="003F5981">
      <w:pPr>
        <w:jc w:val="both"/>
        <w:rPr>
          <w:rStyle w:val="normaltextrun"/>
          <w:b/>
          <w:color w:val="000000" w:themeColor="text1"/>
        </w:rPr>
      </w:pPr>
      <w:r w:rsidRPr="00F70351">
        <w:rPr>
          <w:rStyle w:val="normaltextrun"/>
          <w:b/>
          <w:color w:val="000000" w:themeColor="text1"/>
        </w:rPr>
        <w:t>Proposal</w:t>
      </w:r>
      <w:r w:rsidR="001C51AF">
        <w:rPr>
          <w:rStyle w:val="normaltextrun"/>
          <w:b/>
          <w:color w:val="000000" w:themeColor="text1"/>
        </w:rPr>
        <w:t xml:space="preserve"> 7</w:t>
      </w:r>
      <w:r w:rsidRPr="00C6045C">
        <w:rPr>
          <w:rStyle w:val="normaltextrun"/>
          <w:b/>
          <w:color w:val="000000" w:themeColor="text1"/>
        </w:rPr>
        <w:t xml:space="preserve">: Use Figure 4 as a starting point for </w:t>
      </w:r>
      <w:r w:rsidR="00D15523" w:rsidRPr="00C6045C">
        <w:rPr>
          <w:rStyle w:val="normaltextrun"/>
          <w:b/>
          <w:color w:val="000000" w:themeColor="text1"/>
        </w:rPr>
        <w:t xml:space="preserve">discussing </w:t>
      </w:r>
      <w:r w:rsidR="00405738" w:rsidRPr="00C6045C">
        <w:rPr>
          <w:rStyle w:val="normaltextrun"/>
          <w:b/>
          <w:color w:val="000000" w:themeColor="text1"/>
        </w:rPr>
        <w:t>the definition of a logical model.</w:t>
      </w:r>
    </w:p>
    <w:p w14:paraId="2B8D6516" w14:textId="44E41351" w:rsidR="00420D44" w:rsidRPr="00C6045C" w:rsidRDefault="002D2B71" w:rsidP="00C6045C">
      <w:pPr>
        <w:jc w:val="both"/>
      </w:pPr>
      <w:r w:rsidRPr="00C6045C">
        <w:t xml:space="preserve">To support </w:t>
      </w:r>
      <w:r w:rsidR="00291744">
        <w:t xml:space="preserve">LCM purposes for logical models, </w:t>
      </w:r>
      <w:r w:rsidR="00B6313F">
        <w:t xml:space="preserve">a logical model ID </w:t>
      </w:r>
      <w:r w:rsidR="00B14F39">
        <w:t xml:space="preserve">would be required such that the </w:t>
      </w:r>
      <w:proofErr w:type="spellStart"/>
      <w:r w:rsidR="00B14F39">
        <w:t>gNodeB</w:t>
      </w:r>
      <w:proofErr w:type="spellEnd"/>
      <w:r w:rsidR="00B14F39">
        <w:t xml:space="preserve"> could address the models, e.g., to switch between logical model 0 and logical model 1.</w:t>
      </w:r>
      <w:r w:rsidR="00131055">
        <w:t xml:space="preserve"> </w:t>
      </w:r>
      <w:r w:rsidR="00CA4E79">
        <w:t xml:space="preserve">Because logical models </w:t>
      </w:r>
      <w:r w:rsidR="00B857CD">
        <w:t>enable functionalities, these logical model IDs can be unique per functionalit</w:t>
      </w:r>
      <w:r w:rsidR="00B97C3B">
        <w:t>y, and any functionality-based LCM purpose should be addressed separately.</w:t>
      </w:r>
    </w:p>
    <w:p w14:paraId="11C3C202" w14:textId="3258919C" w:rsidR="007E55EB" w:rsidRPr="00D256F8" w:rsidRDefault="007E55EB" w:rsidP="007E55EB">
      <w:pPr>
        <w:spacing w:after="0"/>
        <w:rPr>
          <w:lang w:val="en-US"/>
        </w:rPr>
      </w:pPr>
      <w:r w:rsidRPr="00D256F8">
        <w:rPr>
          <w:b/>
          <w:bCs/>
          <w:lang w:val="en-US"/>
        </w:rPr>
        <w:t>Proposal</w:t>
      </w:r>
      <w:r w:rsidR="007B0C6B" w:rsidRPr="00D256F8">
        <w:rPr>
          <w:b/>
          <w:bCs/>
          <w:lang w:val="en-US"/>
        </w:rPr>
        <w:t xml:space="preserve"> 8</w:t>
      </w:r>
      <w:r w:rsidRPr="00D256F8">
        <w:rPr>
          <w:b/>
          <w:bCs/>
          <w:lang w:val="en-US"/>
        </w:rPr>
        <w:t>:</w:t>
      </w:r>
      <w:r w:rsidRPr="00D256F8">
        <w:rPr>
          <w:lang w:val="en-US"/>
        </w:rPr>
        <w:t xml:space="preserve"> </w:t>
      </w:r>
      <w:r w:rsidRPr="00D256F8">
        <w:rPr>
          <w:b/>
          <w:lang w:val="en-US"/>
        </w:rPr>
        <w:t xml:space="preserve">For </w:t>
      </w:r>
      <w:r w:rsidRPr="00D256F8">
        <w:rPr>
          <w:b/>
          <w:bCs/>
          <w:lang w:val="en-US"/>
        </w:rPr>
        <w:t>each of the</w:t>
      </w:r>
      <w:r w:rsidRPr="00D256F8">
        <w:rPr>
          <w:b/>
          <w:lang w:val="en-US"/>
        </w:rPr>
        <w:t xml:space="preserve"> Functionalities developed in the context of air interface, the </w:t>
      </w:r>
      <w:r w:rsidRPr="00D256F8">
        <w:rPr>
          <w:b/>
          <w:i/>
          <w:lang w:val="en-US"/>
        </w:rPr>
        <w:t>Model identification</w:t>
      </w:r>
      <w:r w:rsidRPr="00D256F8">
        <w:rPr>
          <w:b/>
          <w:lang w:val="en-US"/>
        </w:rPr>
        <w:t xml:space="preserve"> (</w:t>
      </w:r>
      <w:r w:rsidRPr="00D256F8">
        <w:rPr>
          <w:b/>
          <w:bCs/>
          <w:lang w:val="en-US"/>
        </w:rPr>
        <w:t>a</w:t>
      </w:r>
      <w:r w:rsidRPr="00D256F8">
        <w:rPr>
          <w:b/>
          <w:lang w:val="en-US"/>
        </w:rPr>
        <w:t xml:space="preserve"> process/method of identifying an </w:t>
      </w:r>
      <w:r w:rsidR="002C18FF" w:rsidRPr="00D256F8">
        <w:rPr>
          <w:b/>
          <w:lang w:val="en-US"/>
        </w:rPr>
        <w:t xml:space="preserve">(logical) </w:t>
      </w:r>
      <w:r w:rsidRPr="00D256F8">
        <w:rPr>
          <w:b/>
          <w:lang w:val="en-US"/>
        </w:rPr>
        <w:t xml:space="preserve">ML </w:t>
      </w:r>
      <w:r w:rsidRPr="00D256F8">
        <w:rPr>
          <w:b/>
          <w:bCs/>
          <w:lang w:val="en-US"/>
        </w:rPr>
        <w:t>M</w:t>
      </w:r>
      <w:r w:rsidRPr="00D256F8">
        <w:rPr>
          <w:b/>
          <w:lang w:val="en-US"/>
        </w:rPr>
        <w:t>odel for the common understanding between the NW and the UE)</w:t>
      </w:r>
      <w:r w:rsidR="00DA5ED0" w:rsidRPr="00D256F8">
        <w:rPr>
          <w:b/>
          <w:lang w:val="en-US"/>
        </w:rPr>
        <w:t>, for UE-side models and UE-part of two-sided models,</w:t>
      </w:r>
      <w:r w:rsidRPr="00D256F8">
        <w:rPr>
          <w:b/>
          <w:lang w:val="en-US"/>
        </w:rPr>
        <w:t xml:space="preserve"> contains the following information elements,</w:t>
      </w:r>
      <w:r w:rsidRPr="00D256F8">
        <w:rPr>
          <w:lang w:val="en-US"/>
        </w:rPr>
        <w:t xml:space="preserve"> </w:t>
      </w:r>
    </w:p>
    <w:p w14:paraId="2BD6A56E" w14:textId="612FC1B9" w:rsidR="007E55EB" w:rsidRPr="00D256F8" w:rsidRDefault="009D451B" w:rsidP="00585F14">
      <w:pPr>
        <w:pStyle w:val="ListParagraph"/>
        <w:numPr>
          <w:ilvl w:val="0"/>
          <w:numId w:val="41"/>
        </w:numPr>
        <w:spacing w:line="256" w:lineRule="auto"/>
        <w:contextualSpacing/>
        <w:jc w:val="both"/>
        <w:textAlignment w:val="center"/>
        <w:rPr>
          <w:rStyle w:val="normaltextrun"/>
          <w:rFonts w:ascii="Times New Roman" w:hAnsi="Times New Roman" w:cs="Times New Roman"/>
          <w:b/>
          <w:color w:val="000000" w:themeColor="text1"/>
          <w:sz w:val="20"/>
          <w:szCs w:val="20"/>
        </w:rPr>
      </w:pPr>
      <w:r w:rsidRPr="00D256F8">
        <w:rPr>
          <w:rStyle w:val="normaltextrun"/>
          <w:rFonts w:ascii="Times New Roman" w:hAnsi="Times New Roman" w:cs="Times New Roman"/>
          <w:b/>
          <w:color w:val="000000" w:themeColor="text1"/>
          <w:sz w:val="20"/>
          <w:szCs w:val="20"/>
        </w:rPr>
        <w:t xml:space="preserve">Logical </w:t>
      </w:r>
      <w:r w:rsidR="007E55EB" w:rsidRPr="00C6045C">
        <w:rPr>
          <w:rStyle w:val="normaltextrun"/>
          <w:rFonts w:ascii="Times New Roman" w:hAnsi="Times New Roman" w:cs="Times New Roman"/>
          <w:b/>
          <w:color w:val="000000" w:themeColor="text1"/>
          <w:sz w:val="20"/>
          <w:szCs w:val="20"/>
        </w:rPr>
        <w:t xml:space="preserve">Model </w:t>
      </w:r>
      <w:r w:rsidR="007E55EB" w:rsidRPr="00C6045C">
        <w:rPr>
          <w:rFonts w:ascii="Times New Roman" w:hAnsi="Times New Roman" w:cs="Times New Roman"/>
          <w:b/>
          <w:bCs/>
          <w:sz w:val="20"/>
          <w:szCs w:val="20"/>
        </w:rPr>
        <w:t>ID</w:t>
      </w:r>
      <w:r w:rsidR="007C2BE2" w:rsidRPr="00D256F8">
        <w:rPr>
          <w:rFonts w:ascii="Times New Roman" w:hAnsi="Times New Roman" w:cs="Times New Roman"/>
          <w:b/>
          <w:bCs/>
          <w:sz w:val="20"/>
          <w:szCs w:val="20"/>
        </w:rPr>
        <w:t>(s)</w:t>
      </w:r>
      <w:r w:rsidR="007E55EB" w:rsidRPr="00C6045C">
        <w:rPr>
          <w:rFonts w:ascii="Times New Roman" w:hAnsi="Times New Roman" w:cs="Times New Roman"/>
          <w:b/>
          <w:bCs/>
          <w:sz w:val="20"/>
          <w:szCs w:val="20"/>
        </w:rPr>
        <w:t xml:space="preserve">: </w:t>
      </w:r>
      <w:r w:rsidR="007E55EB" w:rsidRPr="00C6045C">
        <w:rPr>
          <w:rStyle w:val="normaltextrun"/>
          <w:rFonts w:ascii="Times New Roman" w:hAnsi="Times New Roman" w:cs="Times New Roman"/>
          <w:b/>
          <w:color w:val="000000" w:themeColor="text1"/>
          <w:sz w:val="20"/>
          <w:szCs w:val="20"/>
        </w:rPr>
        <w:t>a label</w:t>
      </w:r>
      <w:r w:rsidR="007C2BE2" w:rsidRPr="00D256F8">
        <w:rPr>
          <w:rStyle w:val="normaltextrun"/>
          <w:rFonts w:ascii="Times New Roman" w:hAnsi="Times New Roman" w:cs="Times New Roman"/>
          <w:b/>
          <w:color w:val="000000" w:themeColor="text1"/>
          <w:sz w:val="20"/>
          <w:szCs w:val="20"/>
        </w:rPr>
        <w:t>s</w:t>
      </w:r>
      <w:r w:rsidR="007E55EB" w:rsidRPr="00C6045C">
        <w:rPr>
          <w:rStyle w:val="normaltextrun"/>
          <w:rFonts w:ascii="Times New Roman" w:hAnsi="Times New Roman" w:cs="Times New Roman"/>
          <w:b/>
          <w:color w:val="000000" w:themeColor="text1"/>
          <w:sz w:val="20"/>
          <w:szCs w:val="20"/>
        </w:rPr>
        <w:t>/tag</w:t>
      </w:r>
      <w:r w:rsidR="007C2BE2" w:rsidRPr="00D256F8">
        <w:rPr>
          <w:rStyle w:val="normaltextrun"/>
          <w:rFonts w:ascii="Times New Roman" w:hAnsi="Times New Roman" w:cs="Times New Roman"/>
          <w:b/>
          <w:color w:val="000000" w:themeColor="text1"/>
          <w:sz w:val="20"/>
          <w:szCs w:val="20"/>
        </w:rPr>
        <w:t>s</w:t>
      </w:r>
      <w:r w:rsidR="007E55EB" w:rsidRPr="00C6045C">
        <w:rPr>
          <w:rStyle w:val="normaltextrun"/>
          <w:rFonts w:ascii="Times New Roman" w:hAnsi="Times New Roman" w:cs="Times New Roman"/>
          <w:b/>
          <w:color w:val="000000" w:themeColor="text1"/>
          <w:sz w:val="20"/>
          <w:szCs w:val="20"/>
        </w:rPr>
        <w:t>/</w:t>
      </w:r>
      <w:r w:rsidR="007E55EB" w:rsidRPr="00C6045C">
        <w:rPr>
          <w:rFonts w:ascii="Times New Roman" w:hAnsi="Times New Roman" w:cs="Times New Roman"/>
          <w:b/>
          <w:sz w:val="20"/>
          <w:szCs w:val="20"/>
        </w:rPr>
        <w:t>UUID</w:t>
      </w:r>
      <w:r w:rsidR="007C2BE2" w:rsidRPr="00D256F8">
        <w:rPr>
          <w:rFonts w:ascii="Times New Roman" w:hAnsi="Times New Roman" w:cs="Times New Roman"/>
          <w:b/>
          <w:sz w:val="20"/>
          <w:szCs w:val="20"/>
        </w:rPr>
        <w:t>s</w:t>
      </w:r>
      <w:r w:rsidR="007E55EB" w:rsidRPr="00C6045C">
        <w:rPr>
          <w:rStyle w:val="normaltextrun"/>
          <w:rFonts w:ascii="Times New Roman" w:hAnsi="Times New Roman" w:cs="Times New Roman"/>
          <w:b/>
          <w:color w:val="000000" w:themeColor="text1"/>
          <w:sz w:val="20"/>
          <w:szCs w:val="20"/>
        </w:rPr>
        <w:t xml:space="preserve"> which can uniquely identify the </w:t>
      </w:r>
      <w:r w:rsidR="005C7482" w:rsidRPr="00D256F8">
        <w:rPr>
          <w:rStyle w:val="normaltextrun"/>
          <w:rFonts w:ascii="Times New Roman" w:hAnsi="Times New Roman" w:cs="Times New Roman"/>
          <w:b/>
          <w:color w:val="000000" w:themeColor="text1"/>
          <w:sz w:val="20"/>
          <w:szCs w:val="20"/>
        </w:rPr>
        <w:t xml:space="preserve">logical </w:t>
      </w:r>
      <w:r w:rsidR="007E55EB" w:rsidRPr="00C6045C">
        <w:rPr>
          <w:rStyle w:val="normaltextrun"/>
          <w:rFonts w:ascii="Times New Roman" w:hAnsi="Times New Roman" w:cs="Times New Roman"/>
          <w:b/>
          <w:color w:val="000000" w:themeColor="text1"/>
          <w:sz w:val="20"/>
          <w:szCs w:val="20"/>
        </w:rPr>
        <w:t>ML Model</w:t>
      </w:r>
      <w:r w:rsidR="007C2BE2" w:rsidRPr="00D256F8">
        <w:rPr>
          <w:rStyle w:val="normaltextrun"/>
          <w:rFonts w:ascii="Times New Roman" w:hAnsi="Times New Roman" w:cs="Times New Roman"/>
          <w:b/>
          <w:color w:val="000000" w:themeColor="text1"/>
          <w:sz w:val="20"/>
          <w:szCs w:val="20"/>
        </w:rPr>
        <w:t>(s)</w:t>
      </w:r>
      <w:r w:rsidR="007E55EB" w:rsidRPr="00C6045C">
        <w:rPr>
          <w:rStyle w:val="normaltextrun"/>
          <w:rFonts w:ascii="Times New Roman" w:hAnsi="Times New Roman" w:cs="Times New Roman"/>
          <w:b/>
          <w:color w:val="000000" w:themeColor="text1"/>
          <w:sz w:val="20"/>
          <w:szCs w:val="20"/>
        </w:rPr>
        <w:t xml:space="preserve"> (</w:t>
      </w:r>
      <w:r w:rsidR="007C2BE2" w:rsidRPr="00D256F8">
        <w:rPr>
          <w:rStyle w:val="normaltextrun"/>
          <w:rFonts w:ascii="Times New Roman" w:hAnsi="Times New Roman" w:cs="Times New Roman"/>
          <w:b/>
          <w:color w:val="000000" w:themeColor="text1"/>
          <w:sz w:val="20"/>
          <w:szCs w:val="20"/>
        </w:rPr>
        <w:t xml:space="preserve">each </w:t>
      </w:r>
      <w:r w:rsidR="009029ED" w:rsidRPr="00D256F8">
        <w:rPr>
          <w:rStyle w:val="normaltextrun"/>
          <w:rFonts w:ascii="Times New Roman" w:hAnsi="Times New Roman" w:cs="Times New Roman"/>
          <w:b/>
          <w:color w:val="000000" w:themeColor="text1"/>
          <w:sz w:val="20"/>
          <w:szCs w:val="20"/>
        </w:rPr>
        <w:t xml:space="preserve">being </w:t>
      </w:r>
      <w:r w:rsidR="005C7482" w:rsidRPr="00D256F8">
        <w:rPr>
          <w:rStyle w:val="normaltextrun"/>
          <w:rFonts w:ascii="Times New Roman" w:hAnsi="Times New Roman" w:cs="Times New Roman"/>
          <w:b/>
          <w:color w:val="000000" w:themeColor="text1"/>
          <w:sz w:val="20"/>
          <w:szCs w:val="20"/>
        </w:rPr>
        <w:t xml:space="preserve">set of </w:t>
      </w:r>
      <w:r w:rsidR="00A95E9A" w:rsidRPr="00D256F8">
        <w:rPr>
          <w:rStyle w:val="normaltextrun"/>
          <w:rFonts w:ascii="Times New Roman" w:hAnsi="Times New Roman" w:cs="Times New Roman"/>
          <w:b/>
          <w:color w:val="000000" w:themeColor="text1"/>
          <w:sz w:val="20"/>
          <w:szCs w:val="20"/>
        </w:rPr>
        <w:t>p</w:t>
      </w:r>
      <w:r w:rsidR="00374EF3" w:rsidRPr="00D256F8">
        <w:rPr>
          <w:rStyle w:val="normaltextrun"/>
          <w:rFonts w:ascii="Times New Roman" w:hAnsi="Times New Roman" w:cs="Times New Roman"/>
          <w:b/>
          <w:color w:val="000000" w:themeColor="text1"/>
          <w:sz w:val="20"/>
          <w:szCs w:val="20"/>
        </w:rPr>
        <w:t>hysical</w:t>
      </w:r>
      <w:r w:rsidR="00613571" w:rsidRPr="00D256F8">
        <w:rPr>
          <w:rStyle w:val="normaltextrun"/>
          <w:rFonts w:ascii="Times New Roman" w:hAnsi="Times New Roman" w:cs="Times New Roman"/>
          <w:b/>
          <w:color w:val="000000" w:themeColor="text1"/>
          <w:sz w:val="20"/>
          <w:szCs w:val="20"/>
        </w:rPr>
        <w:t xml:space="preserve"> </w:t>
      </w:r>
      <w:r w:rsidR="005C7482" w:rsidRPr="00D256F8">
        <w:rPr>
          <w:rStyle w:val="normaltextrun"/>
          <w:rFonts w:ascii="Times New Roman" w:hAnsi="Times New Roman" w:cs="Times New Roman"/>
          <w:b/>
          <w:color w:val="000000" w:themeColor="text1"/>
          <w:sz w:val="20"/>
          <w:szCs w:val="20"/>
        </w:rPr>
        <w:t>ML models</w:t>
      </w:r>
      <w:r w:rsidR="007E55EB" w:rsidRPr="00C6045C">
        <w:rPr>
          <w:rStyle w:val="normaltextrun"/>
          <w:rFonts w:ascii="Times New Roman" w:hAnsi="Times New Roman" w:cs="Times New Roman"/>
          <w:b/>
          <w:color w:val="000000" w:themeColor="text1"/>
          <w:sz w:val="20"/>
          <w:szCs w:val="20"/>
        </w:rPr>
        <w:t>)</w:t>
      </w:r>
      <w:r w:rsidR="008F2FE2" w:rsidRPr="00D256F8">
        <w:rPr>
          <w:rStyle w:val="normaltextrun"/>
          <w:rFonts w:ascii="Times New Roman" w:hAnsi="Times New Roman" w:cs="Times New Roman"/>
          <w:b/>
          <w:color w:val="000000" w:themeColor="text1"/>
          <w:sz w:val="20"/>
          <w:szCs w:val="20"/>
        </w:rPr>
        <w:t xml:space="preserve"> as defined by RAN1 in</w:t>
      </w:r>
      <w:r w:rsidR="007E55EB" w:rsidRPr="00D256F8">
        <w:rPr>
          <w:rStyle w:val="normaltextrun"/>
          <w:rFonts w:ascii="Times New Roman" w:hAnsi="Times New Roman" w:cs="Times New Roman"/>
          <w:b/>
          <w:color w:val="000000" w:themeColor="text1"/>
          <w:sz w:val="20"/>
          <w:szCs w:val="20"/>
        </w:rPr>
        <w:t xml:space="preserve"> </w:t>
      </w:r>
      <w:r w:rsidR="009029ED" w:rsidRPr="00D256F8">
        <w:rPr>
          <w:rStyle w:val="normaltextrun"/>
          <w:rFonts w:ascii="Times New Roman" w:hAnsi="Times New Roman" w:cs="Times New Roman"/>
          <w:b/>
          <w:color w:val="000000" w:themeColor="text1"/>
          <w:sz w:val="20"/>
          <w:szCs w:val="20"/>
        </w:rPr>
        <w:t>[4]</w:t>
      </w:r>
      <w:r w:rsidR="007E55EB" w:rsidRPr="00C6045C">
        <w:rPr>
          <w:rStyle w:val="normaltextrun"/>
          <w:rFonts w:ascii="Times New Roman" w:hAnsi="Times New Roman" w:cs="Times New Roman"/>
          <w:b/>
          <w:color w:val="000000" w:themeColor="text1"/>
          <w:sz w:val="20"/>
          <w:szCs w:val="20"/>
        </w:rPr>
        <w:t xml:space="preserve"> either within the ML-enabled Feature (across several potential Functionalities) or only within a specified Functionality, </w:t>
      </w:r>
      <w:r w:rsidR="00D414B5" w:rsidRPr="00C6045C">
        <w:rPr>
          <w:rStyle w:val="normaltextrun"/>
          <w:rFonts w:ascii="Times New Roman" w:hAnsi="Times New Roman" w:cs="Times New Roman"/>
          <w:b/>
          <w:color w:val="000000" w:themeColor="text1"/>
          <w:sz w:val="20"/>
          <w:szCs w:val="20"/>
        </w:rPr>
        <w:t>or Fe</w:t>
      </w:r>
      <w:r w:rsidR="00D414B5" w:rsidRPr="00D256F8">
        <w:rPr>
          <w:rStyle w:val="normaltextrun"/>
          <w:rFonts w:ascii="Times New Roman" w:hAnsi="Times New Roman" w:cs="Times New Roman"/>
          <w:b/>
          <w:color w:val="000000" w:themeColor="text1"/>
          <w:sz w:val="20"/>
          <w:szCs w:val="20"/>
        </w:rPr>
        <w:t>a</w:t>
      </w:r>
      <w:r w:rsidR="00D414B5" w:rsidRPr="00C6045C">
        <w:rPr>
          <w:rStyle w:val="normaltextrun"/>
          <w:rFonts w:ascii="Times New Roman" w:hAnsi="Times New Roman" w:cs="Times New Roman"/>
          <w:b/>
          <w:color w:val="000000" w:themeColor="text1"/>
          <w:sz w:val="20"/>
          <w:szCs w:val="20"/>
        </w:rPr>
        <w:t>ture/FG,</w:t>
      </w:r>
      <w:r w:rsidR="00D414B5" w:rsidRPr="00C6045C">
        <w:rPr>
          <w:rFonts w:ascii="Times New Roman" w:hAnsi="Times New Roman" w:cs="Times New Roman"/>
          <w:sz w:val="20"/>
          <w:szCs w:val="20"/>
          <w:lang w:val="en-GB"/>
        </w:rPr>
        <w:t xml:space="preserve"> </w:t>
      </w:r>
      <w:r w:rsidR="007E55EB" w:rsidRPr="00C6045C">
        <w:rPr>
          <w:rStyle w:val="normaltextrun"/>
          <w:rFonts w:ascii="Times New Roman" w:hAnsi="Times New Roman" w:cs="Times New Roman"/>
          <w:b/>
          <w:color w:val="000000" w:themeColor="text1"/>
          <w:sz w:val="20"/>
          <w:szCs w:val="20"/>
        </w:rPr>
        <w:t xml:space="preserve">and </w:t>
      </w:r>
    </w:p>
    <w:p w14:paraId="2030CE3D" w14:textId="30F7493F" w:rsidR="00795BA6" w:rsidRPr="00A25B07" w:rsidRDefault="000F2E59" w:rsidP="00C6045C">
      <w:pPr>
        <w:pStyle w:val="ListParagraph"/>
        <w:numPr>
          <w:ilvl w:val="0"/>
          <w:numId w:val="41"/>
        </w:numPr>
        <w:spacing w:line="256" w:lineRule="auto"/>
        <w:contextualSpacing/>
        <w:jc w:val="both"/>
        <w:textAlignment w:val="center"/>
        <w:rPr>
          <w:rStyle w:val="normaltextrun"/>
          <w:rFonts w:ascii="Times New Roman" w:hAnsi="Times New Roman" w:cs="Times New Roman"/>
          <w:b/>
          <w:color w:val="000000" w:themeColor="text1"/>
          <w:sz w:val="20"/>
          <w:szCs w:val="20"/>
          <w:lang w:val="en-GB"/>
        </w:rPr>
      </w:pPr>
      <w:r w:rsidRPr="00D256F8">
        <w:rPr>
          <w:rStyle w:val="normaltextrun"/>
          <w:rFonts w:ascii="Times New Roman" w:hAnsi="Times New Roman" w:cs="Times New Roman"/>
          <w:b/>
          <w:color w:val="000000" w:themeColor="text1"/>
          <w:sz w:val="20"/>
          <w:szCs w:val="20"/>
        </w:rPr>
        <w:t>T</w:t>
      </w:r>
      <w:r w:rsidR="007C246D" w:rsidRPr="00C6045C">
        <w:rPr>
          <w:rStyle w:val="normaltextrun"/>
          <w:rFonts w:ascii="Times New Roman" w:hAnsi="Times New Roman" w:cs="Times New Roman"/>
          <w:b/>
          <w:color w:val="000000" w:themeColor="text1"/>
          <w:sz w:val="20"/>
          <w:szCs w:val="20"/>
        </w:rPr>
        <w:t>he</w:t>
      </w:r>
      <w:r w:rsidR="00FF15B9" w:rsidRPr="00C6045C">
        <w:rPr>
          <w:rFonts w:ascii="Times New Roman" w:hAnsi="Times New Roman" w:cs="Times New Roman"/>
          <w:b/>
          <w:sz w:val="20"/>
          <w:szCs w:val="20"/>
        </w:rPr>
        <w:t xml:space="preserve"> </w:t>
      </w:r>
      <w:r w:rsidR="00FF15B9" w:rsidRPr="00D256F8">
        <w:rPr>
          <w:rStyle w:val="normaltextrun"/>
          <w:rFonts w:ascii="Times New Roman" w:hAnsi="Times New Roman" w:cs="Times New Roman"/>
          <w:b/>
          <w:bCs/>
          <w:color w:val="000000" w:themeColor="text1"/>
          <w:sz w:val="20"/>
          <w:szCs w:val="20"/>
        </w:rPr>
        <w:t xml:space="preserve">use case specific </w:t>
      </w:r>
      <w:r w:rsidR="007C246D" w:rsidRPr="00C6045C">
        <w:rPr>
          <w:rStyle w:val="normaltextrun"/>
          <w:rFonts w:ascii="Times New Roman" w:hAnsi="Times New Roman" w:cs="Times New Roman"/>
          <w:b/>
          <w:color w:val="000000" w:themeColor="text1"/>
          <w:sz w:val="20"/>
          <w:szCs w:val="20"/>
        </w:rPr>
        <w:t>additional conditions (e.g., dataset</w:t>
      </w:r>
      <w:r w:rsidRPr="00D256F8">
        <w:rPr>
          <w:rStyle w:val="normaltextrun"/>
          <w:rFonts w:ascii="Times New Roman" w:hAnsi="Times New Roman" w:cs="Times New Roman"/>
          <w:b/>
          <w:bCs/>
          <w:color w:val="000000" w:themeColor="text1"/>
          <w:sz w:val="20"/>
          <w:szCs w:val="20"/>
        </w:rPr>
        <w:t xml:space="preserve"> ID or context information</w:t>
      </w:r>
      <w:r w:rsidR="007C246D" w:rsidRPr="00C6045C">
        <w:rPr>
          <w:rStyle w:val="normaltextrun"/>
          <w:rFonts w:ascii="Times New Roman" w:hAnsi="Times New Roman" w:cs="Times New Roman"/>
          <w:b/>
          <w:color w:val="000000" w:themeColor="text1"/>
          <w:sz w:val="20"/>
          <w:szCs w:val="20"/>
        </w:rPr>
        <w:t>) as determined/identified between UE-side and NW-side</w:t>
      </w:r>
    </w:p>
    <w:p w14:paraId="1EEA0154" w14:textId="1F6F448A" w:rsidR="00E8129C" w:rsidRDefault="00A7092A" w:rsidP="00A7092A">
      <w:pPr>
        <w:pStyle w:val="Heading2"/>
        <w:rPr>
          <w:lang w:val="en-US"/>
        </w:rPr>
      </w:pPr>
      <w:r>
        <w:rPr>
          <w:lang w:val="en-US"/>
        </w:rPr>
        <w:t>2.</w:t>
      </w:r>
      <w:r w:rsidR="00090B64">
        <w:rPr>
          <w:lang w:val="en-US"/>
        </w:rPr>
        <w:t>4</w:t>
      </w:r>
      <w:r>
        <w:rPr>
          <w:lang w:val="en-US"/>
        </w:rPr>
        <w:t xml:space="preserve"> </w:t>
      </w:r>
      <w:r w:rsidR="00E8129C">
        <w:rPr>
          <w:lang w:val="en-US"/>
        </w:rPr>
        <w:t>Meta information</w:t>
      </w:r>
    </w:p>
    <w:p w14:paraId="3812ACF5" w14:textId="30381C4C" w:rsidR="00A7092A" w:rsidRDefault="00A7092A" w:rsidP="00A7092A">
      <w:pPr>
        <w:rPr>
          <w:lang w:val="en-US"/>
        </w:rPr>
      </w:pPr>
      <w:r>
        <w:rPr>
          <w:lang w:val="en-US"/>
        </w:rPr>
        <w:t>According to last meeting agreement</w:t>
      </w:r>
      <w:r w:rsidR="00A71A31">
        <w:rPr>
          <w:lang w:val="en-US"/>
        </w:rPr>
        <w:t xml:space="preserve">, we have following </w:t>
      </w:r>
      <w:r w:rsidR="007D0292">
        <w:rPr>
          <w:lang w:val="en-US"/>
        </w:rPr>
        <w:t>discussion on meta information:</w:t>
      </w:r>
    </w:p>
    <w:tbl>
      <w:tblPr>
        <w:tblStyle w:val="TableGrid"/>
        <w:tblW w:w="0" w:type="auto"/>
        <w:tblLook w:val="04A0" w:firstRow="1" w:lastRow="0" w:firstColumn="1" w:lastColumn="0" w:noHBand="0" w:noVBand="1"/>
      </w:tblPr>
      <w:tblGrid>
        <w:gridCol w:w="9631"/>
      </w:tblGrid>
      <w:tr w:rsidR="00A7092A" w14:paraId="33B40619" w14:textId="77777777" w:rsidTr="00A7092A">
        <w:tc>
          <w:tcPr>
            <w:tcW w:w="9631" w:type="dxa"/>
          </w:tcPr>
          <w:p w14:paraId="0248FD7E" w14:textId="77777777" w:rsidR="00763A50" w:rsidRDefault="00A7092A" w:rsidP="00A7092A">
            <w:pPr>
              <w:pStyle w:val="Agreement"/>
              <w:numPr>
                <w:ilvl w:val="0"/>
                <w:numId w:val="0"/>
              </w:numPr>
              <w:ind w:left="360" w:hanging="360"/>
              <w:rPr>
                <w:rFonts w:ascii="Times New Roman" w:hAnsi="Times New Roman"/>
                <w:lang w:eastAsia="zh-CN"/>
              </w:rPr>
            </w:pPr>
            <w:r w:rsidRPr="00C6045C">
              <w:rPr>
                <w:rFonts w:ascii="Times New Roman" w:hAnsi="Times New Roman"/>
                <w:lang w:eastAsia="zh-CN"/>
              </w:rPr>
              <w:t xml:space="preserve">R2 assumes that Information such as </w:t>
            </w:r>
            <w:proofErr w:type="spellStart"/>
            <w:proofErr w:type="gramStart"/>
            <w:r w:rsidRPr="00C6045C">
              <w:rPr>
                <w:rFonts w:ascii="Times New Roman" w:hAnsi="Times New Roman"/>
                <w:lang w:eastAsia="zh-CN"/>
              </w:rPr>
              <w:t>FFS:vendor</w:t>
            </w:r>
            <w:proofErr w:type="spellEnd"/>
            <w:proofErr w:type="gramEnd"/>
            <w:r w:rsidRPr="00C6045C">
              <w:rPr>
                <w:rFonts w:ascii="Times New Roman" w:hAnsi="Times New Roman"/>
                <w:lang w:eastAsia="zh-CN"/>
              </w:rPr>
              <w:t xml:space="preserve"> info, applicable conditions, model performance indicators,</w:t>
            </w:r>
          </w:p>
          <w:p w14:paraId="65DA92A6" w14:textId="77777777" w:rsidR="0006784B" w:rsidRDefault="00A7092A" w:rsidP="00A7092A">
            <w:pPr>
              <w:pStyle w:val="Agreement"/>
              <w:numPr>
                <w:ilvl w:val="0"/>
                <w:numId w:val="0"/>
              </w:numPr>
              <w:ind w:left="360" w:hanging="360"/>
              <w:rPr>
                <w:rFonts w:ascii="Times New Roman" w:hAnsi="Times New Roman"/>
                <w:lang w:eastAsia="zh-CN"/>
              </w:rPr>
            </w:pPr>
            <w:r w:rsidRPr="00C6045C">
              <w:rPr>
                <w:rFonts w:ascii="Times New Roman" w:hAnsi="Times New Roman"/>
                <w:lang w:eastAsia="zh-CN"/>
              </w:rPr>
              <w:t>etc. may be required for model management and control, and should, as a starting point, be part of met</w:t>
            </w:r>
            <w:r w:rsidR="0006784B">
              <w:rPr>
                <w:rFonts w:ascii="Times New Roman" w:hAnsi="Times New Roman"/>
                <w:lang w:eastAsia="zh-CN"/>
              </w:rPr>
              <w:t>a</w:t>
            </w:r>
          </w:p>
          <w:p w14:paraId="7518BF88" w14:textId="6DA58DC0" w:rsidR="00A7092A" w:rsidRDefault="00A7092A" w:rsidP="007B6A00">
            <w:pPr>
              <w:pStyle w:val="Agreement"/>
              <w:numPr>
                <w:ilvl w:val="0"/>
                <w:numId w:val="0"/>
              </w:numPr>
              <w:ind w:left="360" w:hanging="360"/>
              <w:rPr>
                <w:rFonts w:ascii="Times New Roman" w:hAnsi="Times New Roman"/>
                <w:lang w:eastAsia="zh-CN"/>
              </w:rPr>
            </w:pPr>
            <w:r w:rsidRPr="00C6045C">
              <w:rPr>
                <w:rFonts w:ascii="Times New Roman" w:hAnsi="Times New Roman"/>
                <w:lang w:eastAsia="zh-CN"/>
              </w:rPr>
              <w:t xml:space="preserve">information. </w:t>
            </w:r>
          </w:p>
          <w:p w14:paraId="033BFA89" w14:textId="3E940434" w:rsidR="00986391" w:rsidRDefault="00986391" w:rsidP="007B6A00">
            <w:pPr>
              <w:pStyle w:val="Doc-text2"/>
              <w:ind w:left="0" w:firstLine="0"/>
              <w:rPr>
                <w:lang w:eastAsia="zh-CN"/>
              </w:rPr>
            </w:pPr>
          </w:p>
          <w:p w14:paraId="0FABBD55" w14:textId="77777777" w:rsidR="00986391" w:rsidRDefault="00986391" w:rsidP="00986391">
            <w:pPr>
              <w:pStyle w:val="BodyText"/>
              <w:rPr>
                <w:rFonts w:eastAsia="DengXian"/>
                <w:b/>
                <w:lang w:eastAsia="zh-CN"/>
              </w:rPr>
            </w:pPr>
            <w:r>
              <w:rPr>
                <w:rFonts w:eastAsia="DengXian"/>
                <w:b/>
                <w:lang w:eastAsia="zh-CN"/>
              </w:rPr>
              <w:t>Open iss</w:t>
            </w:r>
            <w:r w:rsidRPr="00C35CA2">
              <w:rPr>
                <w:rFonts w:eastAsia="DengXian"/>
                <w:b/>
                <w:lang w:eastAsia="zh-CN"/>
              </w:rPr>
              <w:t>ue</w:t>
            </w:r>
            <w:r w:rsidRPr="00AC6F1F">
              <w:rPr>
                <w:rFonts w:eastAsia="DengXian"/>
                <w:b/>
                <w:lang w:eastAsia="zh-CN"/>
              </w:rPr>
              <w:t xml:space="preserve"> </w:t>
            </w:r>
            <w:r>
              <w:rPr>
                <w:rFonts w:eastAsia="DengXian"/>
                <w:b/>
                <w:lang w:eastAsia="zh-CN"/>
              </w:rPr>
              <w:t>6</w:t>
            </w:r>
            <w:r w:rsidRPr="00524A97">
              <w:rPr>
                <w:rFonts w:eastAsia="DengXian"/>
                <w:b/>
                <w:lang w:eastAsia="zh-CN"/>
              </w:rPr>
              <w:t>:</w:t>
            </w:r>
            <w:r>
              <w:rPr>
                <w:rFonts w:eastAsia="DengXian"/>
                <w:b/>
                <w:lang w:eastAsia="zh-CN"/>
              </w:rPr>
              <w:t xml:space="preserve"> RAN2 to further study the content of meta data, the following bullets can be considered as the starting point for future study:</w:t>
            </w:r>
          </w:p>
          <w:p w14:paraId="5D7E8908" w14:textId="77777777" w:rsidR="00796B95" w:rsidRDefault="00986391" w:rsidP="00986391">
            <w:pPr>
              <w:pStyle w:val="BodyText"/>
              <w:rPr>
                <w:rFonts w:eastAsia="DengXian"/>
                <w:b/>
                <w:lang w:eastAsia="zh-CN"/>
              </w:rPr>
            </w:pPr>
            <w:proofErr w:type="gramStart"/>
            <w:r>
              <w:rPr>
                <w:rFonts w:eastAsia="DengXian"/>
                <w:b/>
                <w:lang w:eastAsia="zh-CN"/>
              </w:rPr>
              <w:t>a,</w:t>
            </w:r>
            <w:proofErr w:type="gramEnd"/>
            <w:r>
              <w:rPr>
                <w:rFonts w:eastAsia="DengXian"/>
                <w:b/>
                <w:lang w:eastAsia="zh-CN"/>
              </w:rPr>
              <w:t xml:space="preserve"> model input info</w:t>
            </w:r>
            <w:r>
              <w:rPr>
                <w:rFonts w:eastAsia="DengXian" w:hint="eastAsia"/>
                <w:b/>
                <w:lang w:eastAsia="zh-CN"/>
              </w:rPr>
              <w:t>;</w:t>
            </w:r>
            <w:r>
              <w:rPr>
                <w:rFonts w:eastAsia="DengXian"/>
                <w:b/>
                <w:lang w:eastAsia="zh-CN"/>
              </w:rPr>
              <w:t xml:space="preserve">     </w:t>
            </w:r>
          </w:p>
          <w:p w14:paraId="1CEF79C2" w14:textId="77777777" w:rsidR="00796B95" w:rsidRDefault="00986391" w:rsidP="00986391">
            <w:pPr>
              <w:pStyle w:val="BodyText"/>
              <w:rPr>
                <w:rFonts w:eastAsia="DengXian"/>
                <w:b/>
                <w:lang w:eastAsia="zh-CN"/>
              </w:rPr>
            </w:pPr>
            <w:r>
              <w:rPr>
                <w:rFonts w:eastAsia="DengXian"/>
                <w:b/>
                <w:lang w:eastAsia="zh-CN"/>
              </w:rPr>
              <w:t xml:space="preserve">b, model output </w:t>
            </w:r>
            <w:proofErr w:type="gramStart"/>
            <w:r>
              <w:rPr>
                <w:rFonts w:eastAsia="DengXian"/>
                <w:b/>
                <w:lang w:eastAsia="zh-CN"/>
              </w:rPr>
              <w:t>info;</w:t>
            </w:r>
            <w:proofErr w:type="gramEnd"/>
            <w:r>
              <w:rPr>
                <w:rFonts w:eastAsia="DengXian"/>
                <w:b/>
                <w:lang w:eastAsia="zh-CN"/>
              </w:rPr>
              <w:t xml:space="preserve"> </w:t>
            </w:r>
          </w:p>
          <w:p w14:paraId="709EDAA4" w14:textId="77777777" w:rsidR="00796B95" w:rsidRDefault="00986391" w:rsidP="00986391">
            <w:pPr>
              <w:pStyle w:val="BodyText"/>
              <w:rPr>
                <w:rFonts w:eastAsia="DengXian"/>
                <w:b/>
                <w:lang w:val="de-DE" w:eastAsia="zh-CN"/>
              </w:rPr>
            </w:pPr>
            <w:r w:rsidRPr="00C31E89">
              <w:rPr>
                <w:rFonts w:eastAsia="DengXian"/>
                <w:b/>
                <w:lang w:val="de-DE" w:eastAsia="zh-CN"/>
              </w:rPr>
              <w:t xml:space="preserve">c, </w:t>
            </w:r>
            <w:proofErr w:type="spellStart"/>
            <w:r w:rsidRPr="00C31E89">
              <w:rPr>
                <w:rFonts w:eastAsia="DengXian"/>
                <w:b/>
                <w:lang w:val="de-DE" w:eastAsia="zh-CN"/>
              </w:rPr>
              <w:t>model</w:t>
            </w:r>
            <w:proofErr w:type="spellEnd"/>
            <w:r w:rsidRPr="00C31E89">
              <w:rPr>
                <w:rFonts w:eastAsia="DengXian"/>
                <w:b/>
                <w:lang w:val="de-DE" w:eastAsia="zh-CN"/>
              </w:rPr>
              <w:t xml:space="preserve"> </w:t>
            </w:r>
            <w:proofErr w:type="spellStart"/>
            <w:r w:rsidRPr="00C31E89">
              <w:rPr>
                <w:rFonts w:eastAsia="DengXian"/>
                <w:b/>
                <w:lang w:val="de-DE" w:eastAsia="zh-CN"/>
              </w:rPr>
              <w:t>version</w:t>
            </w:r>
            <w:proofErr w:type="spellEnd"/>
            <w:r w:rsidRPr="00C31E89">
              <w:rPr>
                <w:rFonts w:eastAsia="DengXian"/>
                <w:b/>
                <w:lang w:val="de-DE" w:eastAsia="zh-CN"/>
              </w:rPr>
              <w:t xml:space="preserve"> </w:t>
            </w:r>
            <w:proofErr w:type="spellStart"/>
            <w:r w:rsidRPr="00C31E89">
              <w:rPr>
                <w:rFonts w:eastAsia="DengXian"/>
                <w:b/>
                <w:lang w:val="de-DE" w:eastAsia="zh-CN"/>
              </w:rPr>
              <w:t>info</w:t>
            </w:r>
            <w:proofErr w:type="spellEnd"/>
            <w:r w:rsidRPr="00C31E89">
              <w:rPr>
                <w:rFonts w:eastAsia="DengXian"/>
                <w:b/>
                <w:lang w:val="de-DE" w:eastAsia="zh-CN"/>
              </w:rPr>
              <w:t>;</w:t>
            </w:r>
            <w:r>
              <w:rPr>
                <w:rFonts w:eastAsia="DengXian"/>
                <w:b/>
                <w:lang w:val="de-DE" w:eastAsia="zh-CN"/>
              </w:rPr>
              <w:t xml:space="preserve"> </w:t>
            </w:r>
          </w:p>
          <w:p w14:paraId="11613941" w14:textId="77777777" w:rsidR="00796B95" w:rsidRDefault="00986391" w:rsidP="00986391">
            <w:pPr>
              <w:pStyle w:val="BodyText"/>
              <w:rPr>
                <w:rFonts w:eastAsia="DengXian"/>
                <w:b/>
                <w:lang w:val="de-DE" w:eastAsia="zh-CN"/>
              </w:rPr>
            </w:pPr>
            <w:r w:rsidRPr="00C31E89">
              <w:rPr>
                <w:rFonts w:eastAsia="DengXian"/>
                <w:b/>
                <w:lang w:val="de-DE" w:eastAsia="zh-CN"/>
              </w:rPr>
              <w:t xml:space="preserve">d, </w:t>
            </w:r>
            <w:proofErr w:type="spellStart"/>
            <w:r w:rsidRPr="00C31E89">
              <w:rPr>
                <w:rFonts w:eastAsia="DengXian"/>
                <w:b/>
                <w:lang w:val="de-DE" w:eastAsia="zh-CN"/>
              </w:rPr>
              <w:t>model</w:t>
            </w:r>
            <w:proofErr w:type="spellEnd"/>
            <w:r w:rsidRPr="00C31E89">
              <w:rPr>
                <w:rFonts w:eastAsia="DengXian"/>
                <w:b/>
                <w:lang w:val="de-DE" w:eastAsia="zh-CN"/>
              </w:rPr>
              <w:t xml:space="preserve"> </w:t>
            </w:r>
            <w:proofErr w:type="spellStart"/>
            <w:r w:rsidRPr="00C31E89">
              <w:rPr>
                <w:rFonts w:eastAsia="DengXian"/>
                <w:b/>
                <w:lang w:val="de-DE" w:eastAsia="zh-CN"/>
              </w:rPr>
              <w:t>format</w:t>
            </w:r>
            <w:proofErr w:type="spellEnd"/>
            <w:r w:rsidRPr="00C31E89">
              <w:rPr>
                <w:rFonts w:eastAsia="DengXian"/>
                <w:b/>
                <w:lang w:val="de-DE" w:eastAsia="zh-CN"/>
              </w:rPr>
              <w:t xml:space="preserve"> </w:t>
            </w:r>
            <w:proofErr w:type="spellStart"/>
            <w:r w:rsidRPr="00C31E89">
              <w:rPr>
                <w:rFonts w:eastAsia="DengXian"/>
                <w:b/>
                <w:lang w:val="de-DE" w:eastAsia="zh-CN"/>
              </w:rPr>
              <w:t>info</w:t>
            </w:r>
            <w:proofErr w:type="spellEnd"/>
            <w:r w:rsidRPr="00C31E89">
              <w:rPr>
                <w:rFonts w:eastAsia="DengXian"/>
                <w:b/>
                <w:lang w:val="de-DE" w:eastAsia="zh-CN"/>
              </w:rPr>
              <w:t>;</w:t>
            </w:r>
            <w:r>
              <w:rPr>
                <w:rFonts w:eastAsia="DengXian"/>
                <w:b/>
                <w:lang w:val="de-DE" w:eastAsia="zh-CN"/>
              </w:rPr>
              <w:t xml:space="preserve"> </w:t>
            </w:r>
          </w:p>
          <w:p w14:paraId="6B09406C" w14:textId="77777777" w:rsidR="00796B95" w:rsidRDefault="00986391" w:rsidP="00986391">
            <w:pPr>
              <w:pStyle w:val="BodyText"/>
              <w:rPr>
                <w:rFonts w:eastAsia="DengXian"/>
                <w:b/>
                <w:lang w:eastAsia="zh-CN"/>
              </w:rPr>
            </w:pPr>
            <w:r>
              <w:rPr>
                <w:rFonts w:eastAsia="DengXian"/>
                <w:b/>
                <w:lang w:eastAsia="zh-CN"/>
              </w:rPr>
              <w:t xml:space="preserve">e, </w:t>
            </w:r>
            <w:r>
              <w:rPr>
                <w:rFonts w:eastAsia="DengXian" w:cs="Arial"/>
                <w:b/>
              </w:rPr>
              <w:t xml:space="preserve">required AI </w:t>
            </w:r>
            <w:proofErr w:type="gramStart"/>
            <w:r>
              <w:rPr>
                <w:rFonts w:eastAsia="DengXian" w:cs="Arial"/>
                <w:b/>
              </w:rPr>
              <w:t>capability</w:t>
            </w:r>
            <w:r>
              <w:rPr>
                <w:rFonts w:eastAsia="DengXian"/>
                <w:b/>
                <w:lang w:eastAsia="zh-CN"/>
              </w:rPr>
              <w:t>;</w:t>
            </w:r>
            <w:proofErr w:type="gramEnd"/>
            <w:r>
              <w:rPr>
                <w:rFonts w:eastAsia="DengXian"/>
                <w:b/>
                <w:lang w:eastAsia="zh-CN"/>
              </w:rPr>
              <w:t xml:space="preserve"> </w:t>
            </w:r>
          </w:p>
          <w:p w14:paraId="3B2765FE" w14:textId="77777777" w:rsidR="00796B95" w:rsidRDefault="00986391" w:rsidP="00986391">
            <w:pPr>
              <w:pStyle w:val="BodyText"/>
              <w:rPr>
                <w:rFonts w:eastAsia="DengXian"/>
                <w:b/>
                <w:lang w:eastAsia="zh-CN"/>
              </w:rPr>
            </w:pPr>
            <w:r>
              <w:rPr>
                <w:rFonts w:eastAsia="DengXian" w:hint="eastAsia"/>
                <w:b/>
                <w:lang w:eastAsia="zh-CN"/>
              </w:rPr>
              <w:t>f</w:t>
            </w:r>
            <w:r>
              <w:rPr>
                <w:rFonts w:eastAsia="DengXian"/>
                <w:b/>
                <w:lang w:eastAsia="zh-CN"/>
              </w:rPr>
              <w:t xml:space="preserve">, vendor </w:t>
            </w:r>
            <w:proofErr w:type="gramStart"/>
            <w:r>
              <w:rPr>
                <w:rFonts w:eastAsia="DengXian"/>
                <w:b/>
                <w:lang w:eastAsia="zh-CN"/>
              </w:rPr>
              <w:t>info;</w:t>
            </w:r>
            <w:proofErr w:type="gramEnd"/>
            <w:r>
              <w:rPr>
                <w:rFonts w:eastAsia="DengXian"/>
                <w:b/>
                <w:lang w:eastAsia="zh-CN"/>
              </w:rPr>
              <w:t xml:space="preserve"> </w:t>
            </w:r>
          </w:p>
          <w:p w14:paraId="32327AD6" w14:textId="77777777" w:rsidR="00796B95" w:rsidRDefault="00986391" w:rsidP="00986391">
            <w:pPr>
              <w:pStyle w:val="BodyText"/>
              <w:rPr>
                <w:rFonts w:eastAsia="DengXian"/>
                <w:b/>
                <w:lang w:eastAsia="zh-CN"/>
              </w:rPr>
            </w:pPr>
            <w:r>
              <w:rPr>
                <w:rFonts w:eastAsia="DengXian" w:hint="eastAsia"/>
                <w:b/>
                <w:lang w:eastAsia="zh-CN"/>
              </w:rPr>
              <w:t>g</w:t>
            </w:r>
            <w:r>
              <w:rPr>
                <w:rFonts w:eastAsia="DengXian"/>
                <w:b/>
                <w:lang w:eastAsia="zh-CN"/>
              </w:rPr>
              <w:t xml:space="preserve">, applicable scenario, configuration, site </w:t>
            </w:r>
            <w:proofErr w:type="gramStart"/>
            <w:r>
              <w:rPr>
                <w:rFonts w:eastAsia="DengXian"/>
                <w:b/>
                <w:lang w:eastAsia="zh-CN"/>
              </w:rPr>
              <w:t>information;</w:t>
            </w:r>
            <w:proofErr w:type="gramEnd"/>
            <w:r>
              <w:rPr>
                <w:rFonts w:eastAsia="DengXian"/>
                <w:b/>
                <w:lang w:eastAsia="zh-CN"/>
              </w:rPr>
              <w:t xml:space="preserve"> </w:t>
            </w:r>
          </w:p>
          <w:p w14:paraId="081E6010" w14:textId="77777777" w:rsidR="00796B95" w:rsidRDefault="00986391" w:rsidP="00986391">
            <w:pPr>
              <w:pStyle w:val="BodyText"/>
              <w:rPr>
                <w:rFonts w:eastAsia="DengXian"/>
                <w:b/>
                <w:szCs w:val="24"/>
                <w:lang w:val="en-US" w:eastAsia="zh-CN"/>
              </w:rPr>
            </w:pPr>
            <w:r w:rsidRPr="00C6045C">
              <w:rPr>
                <w:rFonts w:eastAsia="DengXian"/>
                <w:b/>
                <w:szCs w:val="24"/>
                <w:lang w:val="en-US" w:eastAsia="zh-CN"/>
              </w:rPr>
              <w:t>h, computational complexity: FLOPs, level of pre-/post-</w:t>
            </w:r>
            <w:proofErr w:type="gramStart"/>
            <w:r w:rsidRPr="00C6045C">
              <w:rPr>
                <w:rFonts w:eastAsia="DengXian"/>
                <w:b/>
                <w:szCs w:val="24"/>
                <w:lang w:val="en-US" w:eastAsia="zh-CN"/>
              </w:rPr>
              <w:t>processing;</w:t>
            </w:r>
            <w:proofErr w:type="gramEnd"/>
            <w:r w:rsidRPr="00C6045C">
              <w:rPr>
                <w:rFonts w:eastAsia="DengXian"/>
                <w:b/>
                <w:szCs w:val="24"/>
                <w:lang w:val="en-US" w:eastAsia="zh-CN"/>
              </w:rPr>
              <w:t xml:space="preserve"> </w:t>
            </w:r>
          </w:p>
          <w:p w14:paraId="6C2AC077" w14:textId="77777777" w:rsidR="00796B95" w:rsidRDefault="00986391" w:rsidP="00986391">
            <w:pPr>
              <w:pStyle w:val="BodyText"/>
              <w:rPr>
                <w:rFonts w:eastAsia="DengXian"/>
                <w:b/>
                <w:szCs w:val="24"/>
                <w:lang w:val="en-US" w:eastAsia="zh-CN"/>
              </w:rPr>
            </w:pPr>
            <w:proofErr w:type="spellStart"/>
            <w:r w:rsidRPr="00C6045C">
              <w:rPr>
                <w:rFonts w:eastAsia="DengXian"/>
                <w:b/>
                <w:szCs w:val="24"/>
                <w:lang w:val="en-US" w:eastAsia="zh-CN"/>
              </w:rPr>
              <w:t>i</w:t>
            </w:r>
            <w:proofErr w:type="spellEnd"/>
            <w:r w:rsidRPr="00C6045C">
              <w:rPr>
                <w:rFonts w:eastAsia="DengXian"/>
                <w:b/>
                <w:szCs w:val="24"/>
                <w:lang w:val="en-US" w:eastAsia="zh-CN"/>
              </w:rPr>
              <w:t xml:space="preserve">, model complexity: number of real-value model parameter, number of real-value </w:t>
            </w:r>
            <w:proofErr w:type="gramStart"/>
            <w:r w:rsidRPr="00C6045C">
              <w:rPr>
                <w:rFonts w:eastAsia="DengXian"/>
                <w:b/>
                <w:szCs w:val="24"/>
                <w:lang w:val="en-US" w:eastAsia="zh-CN"/>
              </w:rPr>
              <w:t>operations;</w:t>
            </w:r>
            <w:proofErr w:type="gramEnd"/>
            <w:r w:rsidRPr="00C6045C">
              <w:rPr>
                <w:rFonts w:eastAsia="DengXian"/>
                <w:b/>
                <w:szCs w:val="24"/>
                <w:lang w:val="en-US" w:eastAsia="zh-CN"/>
              </w:rPr>
              <w:t xml:space="preserve"> </w:t>
            </w:r>
          </w:p>
          <w:p w14:paraId="74486FF9" w14:textId="77777777" w:rsidR="00796B95" w:rsidRDefault="00986391" w:rsidP="00986391">
            <w:pPr>
              <w:pStyle w:val="BodyText"/>
              <w:rPr>
                <w:rFonts w:eastAsia="DengXian"/>
                <w:b/>
                <w:lang w:eastAsia="zh-CN"/>
              </w:rPr>
            </w:pPr>
            <w:r>
              <w:rPr>
                <w:rFonts w:eastAsia="DengXian"/>
                <w:b/>
                <w:lang w:eastAsia="zh-CN"/>
              </w:rPr>
              <w:t xml:space="preserve">j, model </w:t>
            </w:r>
            <w:proofErr w:type="gramStart"/>
            <w:r>
              <w:rPr>
                <w:rFonts w:eastAsia="DengXian"/>
                <w:b/>
                <w:lang w:eastAsia="zh-CN"/>
              </w:rPr>
              <w:t>size;</w:t>
            </w:r>
            <w:proofErr w:type="gramEnd"/>
            <w:r>
              <w:rPr>
                <w:rFonts w:eastAsia="DengXian"/>
                <w:b/>
                <w:lang w:eastAsia="zh-CN"/>
              </w:rPr>
              <w:t xml:space="preserve"> </w:t>
            </w:r>
          </w:p>
          <w:p w14:paraId="0E254B09" w14:textId="77777777" w:rsidR="00796B95" w:rsidRDefault="00986391" w:rsidP="00986391">
            <w:pPr>
              <w:pStyle w:val="BodyText"/>
              <w:rPr>
                <w:rFonts w:eastAsia="DengXian"/>
                <w:b/>
                <w:szCs w:val="24"/>
                <w:lang w:val="en-US" w:eastAsia="zh-CN"/>
              </w:rPr>
            </w:pPr>
            <w:r w:rsidRPr="00C6045C">
              <w:rPr>
                <w:rFonts w:eastAsia="DengXian"/>
                <w:b/>
                <w:szCs w:val="24"/>
                <w:lang w:val="en-US" w:eastAsia="zh-CN"/>
              </w:rPr>
              <w:t xml:space="preserve">k, model performance: Model accuracy, model bias, model </w:t>
            </w:r>
            <w:proofErr w:type="gramStart"/>
            <w:r w:rsidRPr="00C6045C">
              <w:rPr>
                <w:rFonts w:eastAsia="DengXian"/>
                <w:b/>
                <w:szCs w:val="24"/>
                <w:lang w:val="en-US" w:eastAsia="zh-CN"/>
              </w:rPr>
              <w:t>variance;</w:t>
            </w:r>
            <w:proofErr w:type="gramEnd"/>
            <w:r w:rsidR="001677CF" w:rsidRPr="00C6045C">
              <w:rPr>
                <w:rFonts w:eastAsia="DengXian"/>
                <w:b/>
                <w:szCs w:val="24"/>
                <w:lang w:val="en-US" w:eastAsia="zh-CN"/>
              </w:rPr>
              <w:t xml:space="preserve"> </w:t>
            </w:r>
          </w:p>
          <w:p w14:paraId="6BC4EEF6" w14:textId="77777777" w:rsidR="00796B95" w:rsidRDefault="00986391" w:rsidP="00986391">
            <w:pPr>
              <w:pStyle w:val="BodyText"/>
              <w:rPr>
                <w:rFonts w:eastAsia="DengXian"/>
                <w:b/>
                <w:lang w:eastAsia="zh-CN"/>
              </w:rPr>
            </w:pPr>
            <w:r>
              <w:rPr>
                <w:rFonts w:eastAsia="DengXian"/>
                <w:b/>
                <w:lang w:eastAsia="zh-CN"/>
              </w:rPr>
              <w:t xml:space="preserve">l, model </w:t>
            </w:r>
            <w:proofErr w:type="gramStart"/>
            <w:r>
              <w:rPr>
                <w:rFonts w:eastAsia="DengXian"/>
                <w:b/>
                <w:lang w:eastAsia="zh-CN"/>
              </w:rPr>
              <w:t>functionality;</w:t>
            </w:r>
            <w:proofErr w:type="gramEnd"/>
          </w:p>
          <w:p w14:paraId="2DB5F6AC" w14:textId="0AA51B75" w:rsidR="00986391" w:rsidRDefault="00986391" w:rsidP="00986391">
            <w:pPr>
              <w:pStyle w:val="BodyText"/>
              <w:rPr>
                <w:rFonts w:eastAsia="DengXian"/>
                <w:b/>
                <w:lang w:eastAsia="zh-CN"/>
              </w:rPr>
            </w:pPr>
            <w:r w:rsidRPr="005D016B">
              <w:rPr>
                <w:rFonts w:eastAsia="DengXian" w:hint="eastAsia"/>
                <w:b/>
                <w:lang w:eastAsia="zh-CN"/>
              </w:rPr>
              <w:t>m</w:t>
            </w:r>
            <w:r w:rsidRPr="005D016B">
              <w:rPr>
                <w:rFonts w:eastAsia="DengXian"/>
                <w:b/>
                <w:lang w:eastAsia="zh-CN"/>
              </w:rPr>
              <w:t>, use case</w:t>
            </w:r>
            <w:r>
              <w:rPr>
                <w:rFonts w:eastAsia="DengXian" w:hint="eastAsia"/>
                <w:b/>
                <w:lang w:eastAsia="zh-CN"/>
              </w:rPr>
              <w:t>.</w:t>
            </w:r>
          </w:p>
          <w:p w14:paraId="7B883707" w14:textId="060942AD" w:rsidR="00A7092A" w:rsidRPr="00C6045C" w:rsidRDefault="00986391" w:rsidP="00C6045C">
            <w:pPr>
              <w:pStyle w:val="BodyText"/>
              <w:rPr>
                <w:rFonts w:ascii="Arial" w:eastAsia="MS Mincho" w:hAnsi="Arial"/>
                <w:b/>
                <w:szCs w:val="24"/>
                <w:lang w:eastAsia="en-GB"/>
              </w:rPr>
            </w:pPr>
            <w:bookmarkStart w:id="5" w:name="_Hlk133247930"/>
            <w:bookmarkStart w:id="6" w:name="OLE_LINK22"/>
            <w:r w:rsidRPr="00CC3106">
              <w:rPr>
                <w:rFonts w:eastAsia="DengXian" w:hint="eastAsia"/>
                <w:b/>
                <w:bCs/>
                <w:lang w:eastAsia="zh-CN"/>
              </w:rPr>
              <w:t>N</w:t>
            </w:r>
            <w:r w:rsidRPr="00CC3106">
              <w:rPr>
                <w:rFonts w:eastAsia="DengXian"/>
                <w:b/>
                <w:bCs/>
                <w:lang w:eastAsia="zh-CN"/>
              </w:rPr>
              <w:t>ote: The coordination with RAN1 is needed.</w:t>
            </w:r>
            <w:bookmarkEnd w:id="5"/>
            <w:bookmarkEnd w:id="6"/>
          </w:p>
        </w:tc>
      </w:tr>
    </w:tbl>
    <w:p w14:paraId="4338860B" w14:textId="77777777" w:rsidR="002C5320" w:rsidRDefault="002C5320" w:rsidP="00CA339E">
      <w:pPr>
        <w:jc w:val="both"/>
        <w:rPr>
          <w:lang w:val="en-US"/>
        </w:rPr>
      </w:pPr>
    </w:p>
    <w:p w14:paraId="68AC2386" w14:textId="0BFE18D0" w:rsidR="00BE1C5A" w:rsidRDefault="000C793F" w:rsidP="00CA339E">
      <w:pPr>
        <w:jc w:val="both"/>
        <w:rPr>
          <w:lang w:val="en-US"/>
        </w:rPr>
      </w:pPr>
      <w:r>
        <w:rPr>
          <w:lang w:val="en-US"/>
        </w:rPr>
        <w:t xml:space="preserve">RAN2 agreed to have </w:t>
      </w:r>
      <w:r w:rsidR="00551449">
        <w:rPr>
          <w:lang w:val="en-US"/>
        </w:rPr>
        <w:t>met</w:t>
      </w:r>
      <w:r w:rsidR="002A4897">
        <w:rPr>
          <w:lang w:val="en-US"/>
        </w:rPr>
        <w:t>a</w:t>
      </w:r>
      <w:r w:rsidR="00551449">
        <w:rPr>
          <w:lang w:val="en-US"/>
        </w:rPr>
        <w:t xml:space="preserve"> </w:t>
      </w:r>
      <w:r>
        <w:rPr>
          <w:lang w:val="en-US"/>
        </w:rPr>
        <w:t xml:space="preserve">information but it </w:t>
      </w:r>
      <w:r w:rsidR="0023276F">
        <w:rPr>
          <w:lang w:val="en-US"/>
        </w:rPr>
        <w:t xml:space="preserve">is not clear </w:t>
      </w:r>
      <w:r w:rsidR="00C17E8A">
        <w:rPr>
          <w:lang w:val="en-US"/>
        </w:rPr>
        <w:t xml:space="preserve">when, </w:t>
      </w:r>
      <w:r w:rsidR="00BE1C5A">
        <w:rPr>
          <w:lang w:val="en-US"/>
        </w:rPr>
        <w:t xml:space="preserve">why and how </w:t>
      </w:r>
      <w:r w:rsidR="00143F49">
        <w:rPr>
          <w:lang w:val="en-US"/>
        </w:rPr>
        <w:t>this information</w:t>
      </w:r>
      <w:r w:rsidR="00BE1C5A">
        <w:rPr>
          <w:lang w:val="en-US"/>
        </w:rPr>
        <w:t xml:space="preserve"> would be provided.</w:t>
      </w:r>
      <w:r w:rsidR="00D636B0">
        <w:rPr>
          <w:lang w:val="en-US"/>
        </w:rPr>
        <w:t xml:space="preserve"> It is </w:t>
      </w:r>
      <w:r w:rsidR="00C9743C">
        <w:rPr>
          <w:lang w:val="en-US"/>
        </w:rPr>
        <w:t>apparent</w:t>
      </w:r>
      <w:r w:rsidR="00D636B0">
        <w:rPr>
          <w:lang w:val="en-US"/>
        </w:rPr>
        <w:t xml:space="preserve"> that </w:t>
      </w:r>
      <w:r w:rsidR="00CD483C">
        <w:rPr>
          <w:lang w:val="en-US"/>
        </w:rPr>
        <w:t xml:space="preserve">meta information listed </w:t>
      </w:r>
      <w:r w:rsidR="005637BC">
        <w:rPr>
          <w:lang w:val="en-US"/>
        </w:rPr>
        <w:t>may or may not be relevant for all LCM operations</w:t>
      </w:r>
      <w:r w:rsidR="00BE403E">
        <w:rPr>
          <w:lang w:val="en-US"/>
        </w:rPr>
        <w:t xml:space="preserve"> </w:t>
      </w:r>
      <w:r w:rsidR="000D7452">
        <w:rPr>
          <w:lang w:val="en-US"/>
        </w:rPr>
        <w:t>and</w:t>
      </w:r>
      <w:r w:rsidR="00BE403E">
        <w:rPr>
          <w:lang w:val="en-US"/>
        </w:rPr>
        <w:t xml:space="preserve"> </w:t>
      </w:r>
      <w:r w:rsidR="00BE403E">
        <w:rPr>
          <w:rFonts w:eastAsia="DengXian"/>
          <w:lang w:eastAsia="zh-CN"/>
        </w:rPr>
        <w:t>even the proprietary and open format models will have different meta information</w:t>
      </w:r>
      <w:r w:rsidR="005637BC">
        <w:rPr>
          <w:lang w:val="en-US"/>
        </w:rPr>
        <w:t xml:space="preserve">. </w:t>
      </w:r>
      <w:r w:rsidR="00CD483C">
        <w:rPr>
          <w:lang w:val="en-US"/>
        </w:rPr>
        <w:t xml:space="preserve"> </w:t>
      </w:r>
      <w:r w:rsidR="00975720">
        <w:rPr>
          <w:lang w:val="en-US"/>
        </w:rPr>
        <w:t xml:space="preserve">We </w:t>
      </w:r>
      <w:r w:rsidR="009068EE">
        <w:rPr>
          <w:lang w:val="en-US"/>
        </w:rPr>
        <w:t>attempt to list</w:t>
      </w:r>
      <w:r w:rsidR="008865ED">
        <w:rPr>
          <w:lang w:val="en-US"/>
        </w:rPr>
        <w:t xml:space="preserve"> the purposes of different meta information </w:t>
      </w:r>
      <w:r w:rsidR="00B17E82">
        <w:rPr>
          <w:lang w:val="en-US"/>
        </w:rPr>
        <w:t xml:space="preserve">as </w:t>
      </w:r>
      <w:r w:rsidR="00510BF6">
        <w:rPr>
          <w:lang w:val="en-US"/>
        </w:rPr>
        <w:t xml:space="preserve">shown in Table </w:t>
      </w:r>
      <w:r w:rsidR="008F6B02">
        <w:rPr>
          <w:lang w:val="en-US"/>
        </w:rPr>
        <w:t>2-</w:t>
      </w:r>
      <w:r w:rsidR="00090B64">
        <w:rPr>
          <w:lang w:val="en-US"/>
        </w:rPr>
        <w:t>4</w:t>
      </w:r>
      <w:r w:rsidR="008F6B02">
        <w:rPr>
          <w:lang w:val="en-US"/>
        </w:rPr>
        <w:t>-1</w:t>
      </w:r>
      <w:r w:rsidR="00EC34C7">
        <w:rPr>
          <w:lang w:val="en-US"/>
        </w:rPr>
        <w:t xml:space="preserve">. The list can be </w:t>
      </w:r>
      <w:r w:rsidR="000D7452">
        <w:rPr>
          <w:lang w:val="en-US"/>
        </w:rPr>
        <w:t>exhaustive</w:t>
      </w:r>
      <w:r w:rsidR="006B054C">
        <w:rPr>
          <w:lang w:val="en-US"/>
        </w:rPr>
        <w:t>,</w:t>
      </w:r>
      <w:r w:rsidR="00EC34C7">
        <w:rPr>
          <w:lang w:val="en-US"/>
        </w:rPr>
        <w:t xml:space="preserve"> and this could make the study even difficult to find all kind of meta information.</w:t>
      </w:r>
    </w:p>
    <w:p w14:paraId="5AE61E70" w14:textId="0BAB7DFA" w:rsidR="00E47748" w:rsidRPr="00C6045C" w:rsidRDefault="00E47748" w:rsidP="00C6045C">
      <w:pPr>
        <w:jc w:val="center"/>
        <w:rPr>
          <w:b/>
          <w:lang w:val="en-US"/>
        </w:rPr>
      </w:pPr>
      <w:r w:rsidRPr="00C6045C">
        <w:rPr>
          <w:b/>
          <w:lang w:val="en-US"/>
        </w:rPr>
        <w:t xml:space="preserve">Table </w:t>
      </w:r>
      <w:r w:rsidR="00584B57" w:rsidRPr="00C6045C">
        <w:rPr>
          <w:b/>
          <w:lang w:val="en-US"/>
        </w:rPr>
        <w:t>2-</w:t>
      </w:r>
      <w:r w:rsidR="00090B64">
        <w:rPr>
          <w:b/>
          <w:bCs/>
          <w:lang w:val="en-US"/>
        </w:rPr>
        <w:t>4</w:t>
      </w:r>
      <w:r w:rsidR="00584B57" w:rsidRPr="00C6045C">
        <w:rPr>
          <w:b/>
          <w:lang w:val="en-US"/>
        </w:rPr>
        <w:t>-1: Different meta information and associat</w:t>
      </w:r>
      <w:r w:rsidR="0007250B" w:rsidRPr="00C6045C">
        <w:rPr>
          <w:b/>
          <w:lang w:val="en-US"/>
        </w:rPr>
        <w:t>ion with different purposes.</w:t>
      </w:r>
    </w:p>
    <w:tbl>
      <w:tblPr>
        <w:tblStyle w:val="TableGrid"/>
        <w:tblW w:w="0" w:type="auto"/>
        <w:tblLook w:val="04A0" w:firstRow="1" w:lastRow="0" w:firstColumn="1" w:lastColumn="0" w:noHBand="0" w:noVBand="1"/>
      </w:tblPr>
      <w:tblGrid>
        <w:gridCol w:w="4815"/>
        <w:gridCol w:w="4816"/>
      </w:tblGrid>
      <w:tr w:rsidR="000804E5" w14:paraId="3F170A22" w14:textId="77777777" w:rsidTr="00060098">
        <w:tc>
          <w:tcPr>
            <w:tcW w:w="4815" w:type="dxa"/>
          </w:tcPr>
          <w:p w14:paraId="0C6134CF" w14:textId="2A8320F5" w:rsidR="000804E5" w:rsidRPr="00C6045C" w:rsidRDefault="000804E5" w:rsidP="00B520C9">
            <w:pPr>
              <w:rPr>
                <w:rFonts w:eastAsia="DengXian"/>
                <w:b/>
                <w:lang w:val="de-DE" w:eastAsia="zh-CN"/>
              </w:rPr>
            </w:pPr>
            <w:proofErr w:type="spellStart"/>
            <w:r w:rsidRPr="00C6045C">
              <w:rPr>
                <w:rFonts w:eastAsia="DengXian"/>
                <w:b/>
                <w:lang w:val="de-DE" w:eastAsia="zh-CN"/>
              </w:rPr>
              <w:t>Meta</w:t>
            </w:r>
            <w:proofErr w:type="spellEnd"/>
            <w:r w:rsidRPr="00C6045C">
              <w:rPr>
                <w:rFonts w:eastAsia="DengXian"/>
                <w:b/>
                <w:lang w:val="de-DE" w:eastAsia="zh-CN"/>
              </w:rPr>
              <w:t xml:space="preserve"> </w:t>
            </w:r>
            <w:proofErr w:type="spellStart"/>
            <w:r w:rsidR="002B4C8D">
              <w:rPr>
                <w:rFonts w:eastAsia="DengXian"/>
                <w:b/>
                <w:lang w:val="de-DE" w:eastAsia="zh-CN"/>
              </w:rPr>
              <w:t>i</w:t>
            </w:r>
            <w:r w:rsidRPr="00C6045C">
              <w:rPr>
                <w:rFonts w:eastAsia="DengXian"/>
                <w:b/>
                <w:lang w:val="de-DE" w:eastAsia="zh-CN"/>
              </w:rPr>
              <w:t>nformation</w:t>
            </w:r>
            <w:proofErr w:type="spellEnd"/>
          </w:p>
        </w:tc>
        <w:tc>
          <w:tcPr>
            <w:tcW w:w="4816" w:type="dxa"/>
          </w:tcPr>
          <w:p w14:paraId="08339CE7" w14:textId="702DB0A6" w:rsidR="000804E5" w:rsidRPr="00C6045C" w:rsidRDefault="000804E5" w:rsidP="00B520C9">
            <w:pPr>
              <w:rPr>
                <w:b/>
                <w:lang w:val="en-US"/>
              </w:rPr>
            </w:pPr>
            <w:r w:rsidRPr="00C6045C">
              <w:rPr>
                <w:b/>
                <w:lang w:val="en-US"/>
              </w:rPr>
              <w:t>Purpose</w:t>
            </w:r>
          </w:p>
        </w:tc>
      </w:tr>
      <w:tr w:rsidR="00060098" w14:paraId="1309530D" w14:textId="77777777" w:rsidTr="00060098">
        <w:tc>
          <w:tcPr>
            <w:tcW w:w="4815" w:type="dxa"/>
          </w:tcPr>
          <w:p w14:paraId="576F54D2" w14:textId="6339FDA1" w:rsidR="00060098" w:rsidRDefault="00B07BE2" w:rsidP="00B520C9">
            <w:pPr>
              <w:rPr>
                <w:lang w:val="en-US"/>
              </w:rPr>
            </w:pPr>
            <w:proofErr w:type="spellStart"/>
            <w:r w:rsidRPr="00C6045C">
              <w:rPr>
                <w:rFonts w:eastAsia="DengXian"/>
                <w:lang w:val="de-DE" w:eastAsia="zh-CN"/>
              </w:rPr>
              <w:t>model</w:t>
            </w:r>
            <w:proofErr w:type="spellEnd"/>
            <w:r w:rsidRPr="00C6045C">
              <w:rPr>
                <w:rFonts w:eastAsia="DengXian"/>
                <w:lang w:val="de-DE" w:eastAsia="zh-CN"/>
              </w:rPr>
              <w:t xml:space="preserve"> </w:t>
            </w:r>
            <w:proofErr w:type="spellStart"/>
            <w:r w:rsidRPr="00C6045C">
              <w:rPr>
                <w:rFonts w:eastAsia="DengXian"/>
                <w:lang w:val="de-DE" w:eastAsia="zh-CN"/>
              </w:rPr>
              <w:t>version</w:t>
            </w:r>
            <w:proofErr w:type="spellEnd"/>
            <w:r w:rsidRPr="00C6045C">
              <w:rPr>
                <w:rFonts w:eastAsia="DengXian"/>
                <w:lang w:val="de-DE" w:eastAsia="zh-CN"/>
              </w:rPr>
              <w:t xml:space="preserve"> </w:t>
            </w:r>
            <w:proofErr w:type="spellStart"/>
            <w:r w:rsidRPr="00C6045C">
              <w:rPr>
                <w:rFonts w:eastAsia="DengXian"/>
                <w:lang w:val="de-DE" w:eastAsia="zh-CN"/>
              </w:rPr>
              <w:t>info</w:t>
            </w:r>
            <w:proofErr w:type="spellEnd"/>
            <w:r w:rsidRPr="00C6045C">
              <w:rPr>
                <w:rFonts w:eastAsia="DengXian"/>
                <w:lang w:val="de-DE" w:eastAsia="zh-CN"/>
              </w:rPr>
              <w:t xml:space="preserve">; </w:t>
            </w:r>
            <w:proofErr w:type="spellStart"/>
            <w:r w:rsidRPr="00C6045C">
              <w:rPr>
                <w:rFonts w:eastAsia="DengXian"/>
                <w:lang w:val="de-DE" w:eastAsia="zh-CN"/>
              </w:rPr>
              <w:t>model</w:t>
            </w:r>
            <w:proofErr w:type="spellEnd"/>
            <w:r w:rsidRPr="00C6045C">
              <w:rPr>
                <w:rFonts w:eastAsia="DengXian"/>
                <w:lang w:val="de-DE" w:eastAsia="zh-CN"/>
              </w:rPr>
              <w:t xml:space="preserve"> </w:t>
            </w:r>
            <w:proofErr w:type="spellStart"/>
            <w:r w:rsidRPr="00C6045C">
              <w:rPr>
                <w:rFonts w:eastAsia="DengXian"/>
                <w:lang w:val="de-DE" w:eastAsia="zh-CN"/>
              </w:rPr>
              <w:t>format</w:t>
            </w:r>
            <w:proofErr w:type="spellEnd"/>
            <w:r w:rsidRPr="00C6045C">
              <w:rPr>
                <w:rFonts w:eastAsia="DengXian"/>
                <w:lang w:val="de-DE" w:eastAsia="zh-CN"/>
              </w:rPr>
              <w:t xml:space="preserve"> </w:t>
            </w:r>
            <w:proofErr w:type="spellStart"/>
            <w:r w:rsidRPr="00C6045C">
              <w:rPr>
                <w:rFonts w:eastAsia="DengXian"/>
                <w:lang w:val="de-DE" w:eastAsia="zh-CN"/>
              </w:rPr>
              <w:t>info</w:t>
            </w:r>
            <w:proofErr w:type="spellEnd"/>
            <w:r w:rsidRPr="00C6045C">
              <w:rPr>
                <w:rFonts w:eastAsia="DengXian"/>
                <w:lang w:val="de-DE" w:eastAsia="zh-CN"/>
              </w:rPr>
              <w:t xml:space="preserve">; </w:t>
            </w:r>
            <w:r w:rsidRPr="00C6045C">
              <w:rPr>
                <w:rFonts w:eastAsia="DengXian" w:cs="Arial"/>
              </w:rPr>
              <w:t>required AI capability</w:t>
            </w:r>
            <w:r w:rsidRPr="00C6045C">
              <w:rPr>
                <w:rFonts w:eastAsia="DengXian"/>
                <w:lang w:eastAsia="zh-CN"/>
              </w:rPr>
              <w:t>; vendor info;</w:t>
            </w:r>
          </w:p>
        </w:tc>
        <w:tc>
          <w:tcPr>
            <w:tcW w:w="4816" w:type="dxa"/>
          </w:tcPr>
          <w:p w14:paraId="6515DE98" w14:textId="47371FA2" w:rsidR="00060098" w:rsidRDefault="003D6AAC" w:rsidP="00B520C9">
            <w:pPr>
              <w:rPr>
                <w:lang w:val="en-US"/>
              </w:rPr>
            </w:pPr>
            <w:r w:rsidRPr="00872BD1">
              <w:rPr>
                <w:bCs/>
                <w:lang w:val="en-US"/>
              </w:rPr>
              <w:t>One sided and two-sided physical models</w:t>
            </w:r>
            <w:r w:rsidR="000D7452">
              <w:rPr>
                <w:bCs/>
                <w:lang w:val="en-US"/>
              </w:rPr>
              <w:t xml:space="preserve"> to identify more information about a particular model and track for example if it is upgraded.</w:t>
            </w:r>
          </w:p>
        </w:tc>
      </w:tr>
      <w:tr w:rsidR="00060098" w14:paraId="49EE7756" w14:textId="77777777" w:rsidTr="00060098">
        <w:tc>
          <w:tcPr>
            <w:tcW w:w="4815" w:type="dxa"/>
          </w:tcPr>
          <w:p w14:paraId="67C3C76D" w14:textId="03942D8D" w:rsidR="00060098" w:rsidRDefault="00C71405" w:rsidP="00B520C9">
            <w:pPr>
              <w:rPr>
                <w:lang w:val="en-US"/>
              </w:rPr>
            </w:pPr>
            <w:r w:rsidRPr="00C6045C">
              <w:rPr>
                <w:rFonts w:eastAsia="DengXian"/>
                <w:lang w:eastAsia="zh-CN"/>
              </w:rPr>
              <w:t>model input info</w:t>
            </w:r>
          </w:p>
        </w:tc>
        <w:tc>
          <w:tcPr>
            <w:tcW w:w="4816" w:type="dxa"/>
          </w:tcPr>
          <w:p w14:paraId="5CC69928" w14:textId="4E65195A" w:rsidR="00060098" w:rsidRPr="00C6045C" w:rsidRDefault="00C71405" w:rsidP="00C6045C">
            <w:pPr>
              <w:spacing w:line="276" w:lineRule="auto"/>
            </w:pPr>
            <w:r>
              <w:rPr>
                <w:rFonts w:eastAsia="DengXian"/>
                <w:lang w:eastAsia="zh-CN"/>
              </w:rPr>
              <w:t xml:space="preserve">Only related to the standardized types of physical layer </w:t>
            </w:r>
            <w:proofErr w:type="spellStart"/>
            <w:r>
              <w:rPr>
                <w:rFonts w:eastAsia="DengXian"/>
                <w:lang w:eastAsia="zh-CN"/>
              </w:rPr>
              <w:t>signaling</w:t>
            </w:r>
            <w:proofErr w:type="spellEnd"/>
            <w:r>
              <w:rPr>
                <w:rFonts w:eastAsia="DengXian"/>
                <w:lang w:eastAsia="zh-CN"/>
              </w:rPr>
              <w:t xml:space="preserve"> required by the model</w:t>
            </w:r>
            <w:r w:rsidR="00447773">
              <w:rPr>
                <w:rFonts w:eastAsia="DengXian"/>
                <w:bCs/>
                <w:lang w:eastAsia="zh-CN"/>
              </w:rPr>
              <w:t>.</w:t>
            </w:r>
          </w:p>
        </w:tc>
      </w:tr>
      <w:tr w:rsidR="00060098" w14:paraId="5D3A416C" w14:textId="77777777" w:rsidTr="00060098">
        <w:tc>
          <w:tcPr>
            <w:tcW w:w="4815" w:type="dxa"/>
          </w:tcPr>
          <w:p w14:paraId="5C64F5FB" w14:textId="03A12159" w:rsidR="00060098" w:rsidRDefault="008C51A7" w:rsidP="00B520C9">
            <w:pPr>
              <w:rPr>
                <w:lang w:val="en-US"/>
              </w:rPr>
            </w:pPr>
            <w:r w:rsidRPr="00C6045C">
              <w:rPr>
                <w:rFonts w:eastAsia="DengXian"/>
                <w:lang w:eastAsia="zh-CN"/>
              </w:rPr>
              <w:t xml:space="preserve">model input info </w:t>
            </w:r>
            <w:r w:rsidR="008F2E9A" w:rsidRPr="00C6045C">
              <w:rPr>
                <w:rFonts w:eastAsia="DengXian"/>
                <w:lang w:eastAsia="zh-CN"/>
              </w:rPr>
              <w:t xml:space="preserve">model output info; </w:t>
            </w:r>
            <w:r w:rsidR="008F2E9A" w:rsidRPr="00C6045C">
              <w:rPr>
                <w:rFonts w:eastAsia="DengXian" w:cs="Arial"/>
              </w:rPr>
              <w:t xml:space="preserve">required AI </w:t>
            </w:r>
            <w:proofErr w:type="gramStart"/>
            <w:r w:rsidR="008F2E9A" w:rsidRPr="00C6045C">
              <w:rPr>
                <w:rFonts w:eastAsia="DengXian" w:cs="Arial"/>
              </w:rPr>
              <w:t>capability</w:t>
            </w:r>
            <w:r w:rsidR="008F2E9A" w:rsidRPr="00C6045C">
              <w:rPr>
                <w:rFonts w:eastAsia="DengXian"/>
                <w:lang w:eastAsia="zh-CN"/>
              </w:rPr>
              <w:t xml:space="preserve">; </w:t>
            </w:r>
            <w:r w:rsidRPr="00C6045C">
              <w:rPr>
                <w:rFonts w:eastAsia="DengXian"/>
                <w:lang w:eastAsia="zh-CN"/>
              </w:rPr>
              <w:t xml:space="preserve"> </w:t>
            </w:r>
            <w:r w:rsidR="00B94D2B" w:rsidRPr="00C6045C">
              <w:rPr>
                <w:rFonts w:eastAsia="DengXian"/>
                <w:lang w:eastAsia="zh-CN"/>
              </w:rPr>
              <w:t>applicable</w:t>
            </w:r>
            <w:proofErr w:type="gramEnd"/>
            <w:r w:rsidR="00B94D2B" w:rsidRPr="00C6045C">
              <w:rPr>
                <w:rFonts w:eastAsia="DengXian"/>
                <w:lang w:eastAsia="zh-CN"/>
              </w:rPr>
              <w:t xml:space="preserve"> scenario, configuration, site information</w:t>
            </w:r>
          </w:p>
        </w:tc>
        <w:tc>
          <w:tcPr>
            <w:tcW w:w="4816" w:type="dxa"/>
          </w:tcPr>
          <w:p w14:paraId="283D92EC" w14:textId="060F9F28" w:rsidR="00060098" w:rsidRDefault="00C80DAE" w:rsidP="00B520C9">
            <w:pPr>
              <w:rPr>
                <w:lang w:val="en-US"/>
              </w:rPr>
            </w:pPr>
            <w:r w:rsidRPr="00872BD1">
              <w:rPr>
                <w:bCs/>
                <w:lang w:val="en-US"/>
              </w:rPr>
              <w:t>Can be part of logical model</w:t>
            </w:r>
            <w:r w:rsidR="000D7452">
              <w:rPr>
                <w:bCs/>
                <w:lang w:val="en-US"/>
              </w:rPr>
              <w:t xml:space="preserve"> and used to identify if it will run in a compatible manner to a given network deployment (e.g.</w:t>
            </w:r>
            <w:proofErr w:type="gramStart"/>
            <w:r w:rsidR="000D7452">
              <w:rPr>
                <w:bCs/>
                <w:lang w:val="en-US"/>
              </w:rPr>
              <w:t>,  in</w:t>
            </w:r>
            <w:proofErr w:type="gramEnd"/>
            <w:r w:rsidR="000D7452">
              <w:rPr>
                <w:bCs/>
                <w:lang w:val="en-US"/>
              </w:rPr>
              <w:t xml:space="preserve"> a given cell)</w:t>
            </w:r>
            <w:r w:rsidR="00893766">
              <w:rPr>
                <w:bCs/>
                <w:lang w:val="en-US"/>
              </w:rPr>
              <w:t>.</w:t>
            </w:r>
          </w:p>
        </w:tc>
      </w:tr>
      <w:tr w:rsidR="00060098" w14:paraId="151BBB12" w14:textId="77777777" w:rsidTr="00060098">
        <w:tc>
          <w:tcPr>
            <w:tcW w:w="4815" w:type="dxa"/>
          </w:tcPr>
          <w:p w14:paraId="1EECB656" w14:textId="4B6AA163" w:rsidR="00060098" w:rsidRDefault="00BD4D79" w:rsidP="00B520C9">
            <w:pPr>
              <w:rPr>
                <w:lang w:val="en-US"/>
              </w:rPr>
            </w:pPr>
            <w:proofErr w:type="spellStart"/>
            <w:r w:rsidRPr="00C6045C">
              <w:rPr>
                <w:rFonts w:eastAsia="DengXian"/>
                <w:lang w:val="de-DE" w:eastAsia="zh-CN"/>
              </w:rPr>
              <w:t>model</w:t>
            </w:r>
            <w:proofErr w:type="spellEnd"/>
            <w:r w:rsidRPr="00C6045C">
              <w:rPr>
                <w:rFonts w:eastAsia="DengXian"/>
                <w:lang w:val="de-DE" w:eastAsia="zh-CN"/>
              </w:rPr>
              <w:t xml:space="preserve"> </w:t>
            </w:r>
            <w:proofErr w:type="spellStart"/>
            <w:r w:rsidRPr="00C6045C">
              <w:rPr>
                <w:rFonts w:eastAsia="DengXian"/>
                <w:lang w:val="de-DE" w:eastAsia="zh-CN"/>
              </w:rPr>
              <w:t>format</w:t>
            </w:r>
            <w:proofErr w:type="spellEnd"/>
            <w:r w:rsidRPr="00C6045C">
              <w:rPr>
                <w:rFonts w:eastAsia="DengXian"/>
                <w:lang w:val="de-DE" w:eastAsia="zh-CN"/>
              </w:rPr>
              <w:t xml:space="preserve"> </w:t>
            </w:r>
            <w:proofErr w:type="spellStart"/>
            <w:r w:rsidRPr="00C6045C">
              <w:rPr>
                <w:rFonts w:eastAsia="DengXian"/>
                <w:lang w:val="de-DE" w:eastAsia="zh-CN"/>
              </w:rPr>
              <w:t>info</w:t>
            </w:r>
            <w:proofErr w:type="spellEnd"/>
            <w:r w:rsidRPr="00C6045C">
              <w:rPr>
                <w:rFonts w:eastAsia="DengXian"/>
                <w:lang w:val="de-DE" w:eastAsia="zh-CN"/>
              </w:rPr>
              <w:t xml:space="preserve">; </w:t>
            </w:r>
            <w:r>
              <w:rPr>
                <w:rFonts w:eastAsia="DengXian"/>
                <w:bCs/>
                <w:szCs w:val="24"/>
                <w:lang w:val="en-US" w:eastAsia="zh-CN"/>
              </w:rPr>
              <w:t xml:space="preserve">computational complexity: FLOPs, level of pre-/post-processing; model complexity: number of real-value model parameter, number of real-value operations; </w:t>
            </w:r>
            <w:r w:rsidRPr="00C6045C">
              <w:rPr>
                <w:rFonts w:eastAsia="DengXian"/>
                <w:lang w:eastAsia="zh-CN"/>
              </w:rPr>
              <w:t xml:space="preserve">model size; </w:t>
            </w:r>
            <w:r>
              <w:rPr>
                <w:rFonts w:eastAsia="DengXian"/>
                <w:bCs/>
                <w:szCs w:val="24"/>
                <w:lang w:val="en-US" w:eastAsia="zh-CN"/>
              </w:rPr>
              <w:t>model performance: Model accuracy, model bias, model variance;</w:t>
            </w:r>
          </w:p>
        </w:tc>
        <w:tc>
          <w:tcPr>
            <w:tcW w:w="4816" w:type="dxa"/>
          </w:tcPr>
          <w:p w14:paraId="6163302E" w14:textId="38C6444D" w:rsidR="00BD1E6D" w:rsidRDefault="00BD1E6D" w:rsidP="00C6045C">
            <w:pPr>
              <w:spacing w:line="276" w:lineRule="auto"/>
              <w:rPr>
                <w:rFonts w:eastAsia="DengXian"/>
                <w:lang w:eastAsia="zh-CN"/>
              </w:rPr>
            </w:pPr>
            <w:r>
              <w:rPr>
                <w:rFonts w:eastAsia="DengXian"/>
                <w:lang w:eastAsia="zh-CN"/>
              </w:rPr>
              <w:t>May be needed for open format model which are not clearly discussed.</w:t>
            </w:r>
          </w:p>
          <w:p w14:paraId="7A1BBC82" w14:textId="77777777" w:rsidR="00060098" w:rsidRPr="00C6045C" w:rsidRDefault="00060098" w:rsidP="00B520C9"/>
        </w:tc>
      </w:tr>
    </w:tbl>
    <w:p w14:paraId="54C4E68D" w14:textId="77777777" w:rsidR="00B17E82" w:rsidRDefault="00B17E82" w:rsidP="00B520C9">
      <w:pPr>
        <w:rPr>
          <w:lang w:val="en-US"/>
        </w:rPr>
      </w:pPr>
    </w:p>
    <w:p w14:paraId="586B9FC2" w14:textId="424C2B47" w:rsidR="006B054C" w:rsidRPr="00C6045C" w:rsidRDefault="006B054C" w:rsidP="006B054C">
      <w:pPr>
        <w:jc w:val="both"/>
        <w:rPr>
          <w:b/>
          <w:lang w:val="en-US"/>
        </w:rPr>
      </w:pPr>
      <w:r w:rsidRPr="00C6045C">
        <w:rPr>
          <w:b/>
          <w:lang w:val="en-US"/>
        </w:rPr>
        <w:t>Observation</w:t>
      </w:r>
      <w:r w:rsidR="00456C98">
        <w:rPr>
          <w:b/>
          <w:bCs/>
          <w:lang w:val="en-US"/>
        </w:rPr>
        <w:t xml:space="preserve"> </w:t>
      </w:r>
      <w:r w:rsidR="009C6375">
        <w:rPr>
          <w:b/>
          <w:lang w:val="en-US"/>
        </w:rPr>
        <w:t>4</w:t>
      </w:r>
      <w:r w:rsidRPr="00C6045C">
        <w:rPr>
          <w:b/>
          <w:lang w:val="en-US"/>
        </w:rPr>
        <w:t>: The list can be exhaust</w:t>
      </w:r>
      <w:r w:rsidR="00634051" w:rsidRPr="00C6045C">
        <w:rPr>
          <w:b/>
          <w:lang w:val="en-US"/>
        </w:rPr>
        <w:t>ive</w:t>
      </w:r>
      <w:r w:rsidRPr="00C6045C">
        <w:rPr>
          <w:b/>
          <w:lang w:val="en-US"/>
        </w:rPr>
        <w:t>, and this could make the study even difficult to find all kind of meta information.</w:t>
      </w:r>
    </w:p>
    <w:p w14:paraId="254B047C" w14:textId="78649DBF" w:rsidR="00795D6B" w:rsidRDefault="00B04A5D" w:rsidP="00B520C9">
      <w:pPr>
        <w:rPr>
          <w:lang w:val="en-US"/>
        </w:rPr>
      </w:pPr>
      <w:r>
        <w:rPr>
          <w:lang w:val="en-US"/>
        </w:rPr>
        <w:t xml:space="preserve">A simple </w:t>
      </w:r>
      <w:r w:rsidR="00040DB8">
        <w:rPr>
          <w:lang w:val="en-US"/>
        </w:rPr>
        <w:t>alternat</w:t>
      </w:r>
      <w:r w:rsidR="006B054C">
        <w:rPr>
          <w:lang w:val="en-US"/>
        </w:rPr>
        <w:t xml:space="preserve">ive is to </w:t>
      </w:r>
      <w:r w:rsidR="00F407D7">
        <w:rPr>
          <w:lang w:val="en-US"/>
        </w:rPr>
        <w:t xml:space="preserve">split the meta information into </w:t>
      </w:r>
      <w:r w:rsidR="00B37767">
        <w:rPr>
          <w:lang w:val="en-US"/>
        </w:rPr>
        <w:t>tw</w:t>
      </w:r>
      <w:r w:rsidR="00037BE4">
        <w:rPr>
          <w:lang w:val="en-US"/>
        </w:rPr>
        <w:t>o parts</w:t>
      </w:r>
      <w:r w:rsidR="00795D6B">
        <w:rPr>
          <w:lang w:val="en-US"/>
        </w:rPr>
        <w:t>:</w:t>
      </w:r>
      <w:r w:rsidR="00037BE4">
        <w:rPr>
          <w:lang w:val="en-US"/>
        </w:rPr>
        <w:t xml:space="preserve"> </w:t>
      </w:r>
    </w:p>
    <w:p w14:paraId="6D05EB2B" w14:textId="4E701001" w:rsidR="00795D6B" w:rsidRDefault="0012093F" w:rsidP="00B520C9">
      <w:pPr>
        <w:rPr>
          <w:lang w:val="en-US"/>
        </w:rPr>
      </w:pPr>
      <w:r>
        <w:rPr>
          <w:lang w:val="en-US"/>
        </w:rPr>
        <w:t xml:space="preserve">a) </w:t>
      </w:r>
      <w:r w:rsidR="002F4B64">
        <w:rPr>
          <w:lang w:val="en-US"/>
        </w:rPr>
        <w:t xml:space="preserve">an indicative part where </w:t>
      </w:r>
      <w:r w:rsidR="00B01C32">
        <w:rPr>
          <w:lang w:val="en-US"/>
        </w:rPr>
        <w:t xml:space="preserve">information for </w:t>
      </w:r>
      <w:r w:rsidR="002F4B64">
        <w:rPr>
          <w:lang w:val="en-US"/>
        </w:rPr>
        <w:t>model stru</w:t>
      </w:r>
      <w:r w:rsidR="00E8007C">
        <w:rPr>
          <w:lang w:val="en-US"/>
        </w:rPr>
        <w:t xml:space="preserve">cture </w:t>
      </w:r>
      <w:r w:rsidR="00B01C32">
        <w:rPr>
          <w:lang w:val="en-US"/>
        </w:rPr>
        <w:t xml:space="preserve">and architecture </w:t>
      </w:r>
      <w:r w:rsidR="00E8007C">
        <w:rPr>
          <w:lang w:val="en-US"/>
        </w:rPr>
        <w:t>(if not proprietary),</w:t>
      </w:r>
      <w:r w:rsidR="00413D61">
        <w:rPr>
          <w:lang w:val="en-US"/>
        </w:rPr>
        <w:t xml:space="preserve"> </w:t>
      </w:r>
      <w:r w:rsidR="00B343F9">
        <w:rPr>
          <w:lang w:val="en-US"/>
        </w:rPr>
        <w:t xml:space="preserve">version information, </w:t>
      </w:r>
      <w:r w:rsidR="00795D6B">
        <w:rPr>
          <w:lang w:val="en-US"/>
        </w:rPr>
        <w:t>dataset information</w:t>
      </w:r>
    </w:p>
    <w:p w14:paraId="5BAB0987" w14:textId="1F678516" w:rsidR="00556364" w:rsidRDefault="00795D6B" w:rsidP="00B520C9">
      <w:pPr>
        <w:rPr>
          <w:lang w:val="en-US"/>
        </w:rPr>
      </w:pPr>
      <w:r>
        <w:rPr>
          <w:lang w:val="en-US"/>
        </w:rPr>
        <w:t>b) a secured part where vendor specific information which can be encrypted or open</w:t>
      </w:r>
    </w:p>
    <w:p w14:paraId="0992133F" w14:textId="77A3282D" w:rsidR="00D91C87" w:rsidRPr="00C6045C" w:rsidRDefault="004A3083" w:rsidP="004A3083">
      <w:pPr>
        <w:rPr>
          <w:b/>
          <w:lang w:val="en-US"/>
        </w:rPr>
      </w:pPr>
      <w:r w:rsidRPr="00C6045C">
        <w:rPr>
          <w:b/>
          <w:bCs/>
          <w:lang w:val="en-US"/>
        </w:rPr>
        <w:t>Proposal</w:t>
      </w:r>
      <w:r w:rsidR="00456C98">
        <w:rPr>
          <w:b/>
          <w:bCs/>
          <w:lang w:val="en-US"/>
        </w:rPr>
        <w:t xml:space="preserve"> 9</w:t>
      </w:r>
      <w:r w:rsidRPr="00C6045C">
        <w:rPr>
          <w:b/>
          <w:lang w:val="en-US"/>
        </w:rPr>
        <w:t xml:space="preserve">: </w:t>
      </w:r>
      <w:r w:rsidR="00FB4BF9" w:rsidRPr="00C6045C">
        <w:rPr>
          <w:b/>
          <w:lang w:val="en-US"/>
        </w:rPr>
        <w:t>RAN2 to</w:t>
      </w:r>
      <w:r w:rsidR="00EC07C0" w:rsidRPr="00C6045C">
        <w:rPr>
          <w:b/>
          <w:lang w:val="en-US"/>
        </w:rPr>
        <w:t xml:space="preserve"> </w:t>
      </w:r>
      <w:r w:rsidR="00F05747" w:rsidRPr="00C6045C">
        <w:rPr>
          <w:b/>
          <w:lang w:val="en-US"/>
        </w:rPr>
        <w:t xml:space="preserve">study meta information </w:t>
      </w:r>
      <w:r w:rsidR="000D7452" w:rsidRPr="00C6045C">
        <w:rPr>
          <w:b/>
          <w:lang w:val="en-US"/>
        </w:rPr>
        <w:t xml:space="preserve">further and identify static and dynamic </w:t>
      </w:r>
      <w:r w:rsidR="004D1ECB" w:rsidRPr="00C6045C">
        <w:rPr>
          <w:b/>
          <w:lang w:val="en-US"/>
        </w:rPr>
        <w:t>aspects</w:t>
      </w:r>
      <w:r w:rsidR="000D7452" w:rsidRPr="00C6045C">
        <w:rPr>
          <w:b/>
          <w:lang w:val="en-US"/>
        </w:rPr>
        <w:t xml:space="preserve"> as well as discuss the need for security for such meta information.</w:t>
      </w:r>
    </w:p>
    <w:p w14:paraId="69B7B8E6" w14:textId="13903FC7" w:rsidR="009339CB" w:rsidRPr="006E13D1" w:rsidRDefault="00F67FE0" w:rsidP="009339CB">
      <w:pPr>
        <w:pStyle w:val="Heading1"/>
      </w:pPr>
      <w:r>
        <w:t>3</w:t>
      </w:r>
      <w:r w:rsidR="009339CB" w:rsidRPr="006E13D1">
        <w:tab/>
      </w:r>
      <w:r w:rsidR="009339CB">
        <w:t>Conclusion</w:t>
      </w:r>
    </w:p>
    <w:p w14:paraId="746E9CCE" w14:textId="56DA4431" w:rsidR="00E90B8B" w:rsidRPr="004E6A46" w:rsidRDefault="002B424C" w:rsidP="00BD2A01">
      <w:pPr>
        <w:jc w:val="both"/>
      </w:pPr>
      <w:r w:rsidRPr="004E6A46">
        <w:t xml:space="preserve">In this contribution </w:t>
      </w:r>
      <w:r w:rsidR="00081287">
        <w:t>we discuss</w:t>
      </w:r>
      <w:r w:rsidR="00401FE3">
        <w:t>ed</w:t>
      </w:r>
      <w:r w:rsidR="00081287">
        <w:t xml:space="preserve"> architectural aspects related to the functionality and model identification. Further we emphasize</w:t>
      </w:r>
      <w:r w:rsidR="00401FE3">
        <w:t>d</w:t>
      </w:r>
      <w:r w:rsidR="00081287">
        <w:t xml:space="preserve"> on functionality-based life cycle management (LCM) for ML-enabled features and functionality support indication as well as associated information.</w:t>
      </w:r>
    </w:p>
    <w:p w14:paraId="0A776DAA" w14:textId="1FA8561A" w:rsidR="00245957" w:rsidRDefault="00940515" w:rsidP="00BD2A01">
      <w:pPr>
        <w:jc w:val="both"/>
      </w:pPr>
      <w:r w:rsidRPr="004E6A46">
        <w:t>Based on t</w:t>
      </w:r>
      <w:r w:rsidR="00245957" w:rsidRPr="004E6A46">
        <w:t>he</w:t>
      </w:r>
      <w:r w:rsidR="00C2562D" w:rsidRPr="004E6A46">
        <w:t xml:space="preserve"> discussion, the</w:t>
      </w:r>
      <w:r w:rsidR="00245957" w:rsidRPr="004E6A46">
        <w:t xml:space="preserve"> following observations are made:</w:t>
      </w:r>
    </w:p>
    <w:p w14:paraId="34B03129" w14:textId="77777777" w:rsidR="0058104F" w:rsidRPr="00C6045C" w:rsidRDefault="0058104F" w:rsidP="0058104F">
      <w:pPr>
        <w:jc w:val="both"/>
        <w:rPr>
          <w:b/>
        </w:rPr>
      </w:pPr>
      <w:r w:rsidRPr="0098182D">
        <w:rPr>
          <w:b/>
        </w:rPr>
        <w:t>Observation 1:</w:t>
      </w:r>
      <w:r w:rsidRPr="00C6045C">
        <w:rPr>
          <w:b/>
        </w:rPr>
        <w:t xml:space="preserve"> Both the one-sided and two-sided model ID based LCM frameworks are significantly more complex than the functionality-based LCM.</w:t>
      </w:r>
    </w:p>
    <w:p w14:paraId="36FAEEC0" w14:textId="77777777" w:rsidR="0058104F" w:rsidRDefault="0058104F" w:rsidP="0058104F">
      <w:pPr>
        <w:jc w:val="both"/>
        <w:rPr>
          <w:b/>
          <w:lang w:eastAsia="ja-JP"/>
        </w:rPr>
      </w:pPr>
      <w:r w:rsidRPr="0098182D">
        <w:rPr>
          <w:b/>
          <w:lang w:eastAsia="ja-JP"/>
        </w:rPr>
        <w:t>Observation 2:</w:t>
      </w:r>
      <w:r w:rsidRPr="00C6045C">
        <w:rPr>
          <w:b/>
          <w:lang w:eastAsia="ja-JP"/>
        </w:rPr>
        <w:t xml:space="preserve"> The functionality inference and functionality data collection when located in the same node NW/</w:t>
      </w:r>
      <w:proofErr w:type="spellStart"/>
      <w:r w:rsidRPr="00C6045C">
        <w:rPr>
          <w:b/>
          <w:lang w:eastAsia="ja-JP"/>
        </w:rPr>
        <w:t>gNB</w:t>
      </w:r>
      <w:proofErr w:type="spellEnd"/>
      <w:r w:rsidRPr="00C6045C">
        <w:rPr>
          <w:b/>
          <w:lang w:eastAsia="ja-JP"/>
        </w:rPr>
        <w:t xml:space="preserve"> or UE node, can communicate with each other using implementation specific solutions i.e., do not require any RAN2 specifications.</w:t>
      </w:r>
    </w:p>
    <w:p w14:paraId="14A9B39E" w14:textId="77777777" w:rsidR="002168EF" w:rsidRDefault="002168EF" w:rsidP="002168EF">
      <w:pPr>
        <w:jc w:val="both"/>
        <w:rPr>
          <w:b/>
          <w:lang w:eastAsia="en-GB"/>
        </w:rPr>
      </w:pPr>
      <w:r w:rsidRPr="002C592D">
        <w:rPr>
          <w:b/>
          <w:lang w:eastAsia="en-GB"/>
        </w:rPr>
        <w:t>Observation</w:t>
      </w:r>
      <w:r w:rsidRPr="002168EF">
        <w:rPr>
          <w:b/>
          <w:lang w:eastAsia="en-GB"/>
        </w:rPr>
        <w:t xml:space="preserve"> 3</w:t>
      </w:r>
      <w:r w:rsidRPr="002C592D">
        <w:rPr>
          <w:b/>
          <w:lang w:eastAsia="en-GB"/>
        </w:rPr>
        <w:t>: The definition of additional conditions on logical AIML models depends on RAN1 progress, but might include, e.g., applicable scenario.</w:t>
      </w:r>
    </w:p>
    <w:p w14:paraId="75C741F3" w14:textId="7815A030" w:rsidR="003612AD" w:rsidRPr="00C6045C" w:rsidRDefault="003612AD" w:rsidP="002168EF">
      <w:pPr>
        <w:jc w:val="both"/>
        <w:rPr>
          <w:b/>
          <w:lang w:val="en-US"/>
        </w:rPr>
      </w:pPr>
      <w:r w:rsidRPr="002C592D">
        <w:rPr>
          <w:b/>
          <w:lang w:val="en-US"/>
        </w:rPr>
        <w:t>Observation</w:t>
      </w:r>
      <w:r w:rsidRPr="009925F3">
        <w:rPr>
          <w:b/>
          <w:lang w:val="en-US"/>
        </w:rPr>
        <w:t xml:space="preserve"> </w:t>
      </w:r>
      <w:r w:rsidR="009C6375">
        <w:rPr>
          <w:b/>
          <w:lang w:val="en-US"/>
        </w:rPr>
        <w:t>4</w:t>
      </w:r>
      <w:r w:rsidRPr="002C592D">
        <w:rPr>
          <w:b/>
          <w:lang w:val="en-US"/>
        </w:rPr>
        <w:t>: The list can be exhaustive, and this could make the study even difficult to find all kind of meta information.</w:t>
      </w:r>
    </w:p>
    <w:p w14:paraId="6552EC60" w14:textId="6FC1D733" w:rsidR="0058104F" w:rsidRDefault="0098182D" w:rsidP="0058104F">
      <w:pPr>
        <w:jc w:val="both"/>
      </w:pPr>
      <w:r>
        <w:t>Based on the discussion, the following proposals are made:</w:t>
      </w:r>
    </w:p>
    <w:p w14:paraId="043F5801" w14:textId="77777777" w:rsidR="0098182D" w:rsidRPr="002C592D" w:rsidRDefault="0098182D" w:rsidP="0098182D">
      <w:pPr>
        <w:rPr>
          <w:b/>
        </w:rPr>
      </w:pPr>
      <w:r w:rsidRPr="002C592D">
        <w:rPr>
          <w:b/>
          <w:bCs/>
        </w:rPr>
        <w:t>Proposal 1</w:t>
      </w:r>
      <w:r w:rsidRPr="002C592D">
        <w:rPr>
          <w:b/>
        </w:rPr>
        <w:t>: RAN2 to consider Figure 1 as a baseline for one-sided functionality-based LCM framework.</w:t>
      </w:r>
    </w:p>
    <w:p w14:paraId="0D1FDA29" w14:textId="77777777" w:rsidR="0098182D" w:rsidRPr="002C592D" w:rsidRDefault="0098182D" w:rsidP="0098182D">
      <w:pPr>
        <w:rPr>
          <w:b/>
        </w:rPr>
      </w:pPr>
      <w:r w:rsidRPr="002C592D">
        <w:rPr>
          <w:b/>
          <w:bCs/>
        </w:rPr>
        <w:t>Proposal 2:</w:t>
      </w:r>
      <w:r w:rsidRPr="002C592D">
        <w:rPr>
          <w:b/>
        </w:rPr>
        <w:t xml:space="preserve"> RAN2 to consider Figure 2 as a baseline for two-sided functionality-based LCM framework.</w:t>
      </w:r>
    </w:p>
    <w:p w14:paraId="1A01086D" w14:textId="77777777" w:rsidR="0098182D" w:rsidRPr="002C592D" w:rsidRDefault="0098182D" w:rsidP="0098182D">
      <w:pPr>
        <w:jc w:val="both"/>
        <w:rPr>
          <w:b/>
          <w:bCs/>
        </w:rPr>
      </w:pPr>
      <w:r w:rsidRPr="00D166CD">
        <w:rPr>
          <w:b/>
          <w:bCs/>
        </w:rPr>
        <w:t>Proposal 3:</w:t>
      </w:r>
      <w:r w:rsidRPr="002C592D">
        <w:rPr>
          <w:b/>
          <w:bCs/>
        </w:rPr>
        <w:t xml:space="preserve"> RAN2 to study the protocol specifications required to enable the communication between the functionality management (</w:t>
      </w:r>
      <w:proofErr w:type="spellStart"/>
      <w:r w:rsidRPr="002C592D">
        <w:rPr>
          <w:b/>
          <w:bCs/>
        </w:rPr>
        <w:t>gNB</w:t>
      </w:r>
      <w:proofErr w:type="spellEnd"/>
      <w:r w:rsidRPr="002C592D">
        <w:rPr>
          <w:b/>
          <w:bCs/>
        </w:rPr>
        <w:t>-side) and the UE-side functionality to ensure inter-operability, at least for registration, configuration, monitoring and selection, (de)activation, switching of Functionality (at) UE-side.</w:t>
      </w:r>
    </w:p>
    <w:p w14:paraId="6E84CA7B" w14:textId="77777777" w:rsidR="002168EF" w:rsidRPr="002C592D" w:rsidRDefault="002168EF" w:rsidP="002168EF">
      <w:pPr>
        <w:jc w:val="both"/>
        <w:rPr>
          <w:b/>
          <w:lang w:eastAsia="en-GB"/>
        </w:rPr>
      </w:pPr>
      <w:r w:rsidRPr="002C592D">
        <w:rPr>
          <w:b/>
          <w:lang w:eastAsia="en-GB"/>
        </w:rPr>
        <w:t xml:space="preserve">Proposal </w:t>
      </w:r>
      <w:r w:rsidRPr="002168EF">
        <w:rPr>
          <w:b/>
          <w:lang w:eastAsia="en-GB"/>
        </w:rPr>
        <w:t>4</w:t>
      </w:r>
      <w:r w:rsidRPr="002C592D">
        <w:rPr>
          <w:b/>
          <w:lang w:eastAsia="en-GB"/>
        </w:rPr>
        <w:t>: Functionalities, defined and identified by sets of conditions, will be signalled through the RRC capability exchange procedure for the beam management, CSI compression, and CSI prediction use cases.</w:t>
      </w:r>
    </w:p>
    <w:p w14:paraId="7758D23B" w14:textId="77777777" w:rsidR="002168EF" w:rsidRPr="002C592D" w:rsidRDefault="002168EF" w:rsidP="002168EF">
      <w:pPr>
        <w:jc w:val="both"/>
        <w:rPr>
          <w:b/>
        </w:rPr>
      </w:pPr>
      <w:r w:rsidRPr="002C592D">
        <w:rPr>
          <w:b/>
          <w:lang w:eastAsia="en-GB"/>
        </w:rPr>
        <w:t>Proposal 5: Functionalities, defined and identified by sets of conditions, will be signalled through the LPP capability exchange procedure for the positioning use-case.</w:t>
      </w:r>
    </w:p>
    <w:p w14:paraId="39FDAD33" w14:textId="77777777" w:rsidR="009925F3" w:rsidRDefault="009925F3" w:rsidP="009925F3">
      <w:pPr>
        <w:spacing w:after="0"/>
        <w:rPr>
          <w:b/>
          <w:lang w:val="en-US"/>
        </w:rPr>
      </w:pPr>
      <w:r w:rsidRPr="002C592D">
        <w:rPr>
          <w:b/>
          <w:lang w:val="en-US"/>
        </w:rPr>
        <w:t>Proposal</w:t>
      </w:r>
      <w:r>
        <w:rPr>
          <w:b/>
          <w:bCs/>
          <w:lang w:val="en-US"/>
        </w:rPr>
        <w:t xml:space="preserve"> 6</w:t>
      </w:r>
      <w:r w:rsidRPr="002C592D">
        <w:rPr>
          <w:b/>
          <w:lang w:val="en-US"/>
        </w:rPr>
        <w:t xml:space="preserve">: Use the table to facilitate the configuration and procedures needed for functionality to enable each use case. </w:t>
      </w:r>
    </w:p>
    <w:p w14:paraId="200E9DF1" w14:textId="77777777" w:rsidR="009925F3" w:rsidRPr="00924B55" w:rsidRDefault="009925F3" w:rsidP="009925F3">
      <w:pPr>
        <w:spacing w:after="0"/>
        <w:rPr>
          <w:b/>
          <w:lang w:val="en-US"/>
        </w:rPr>
      </w:pPr>
    </w:p>
    <w:p w14:paraId="2D7BAAD6" w14:textId="77777777" w:rsidR="009925F3" w:rsidRDefault="009925F3" w:rsidP="009925F3">
      <w:pPr>
        <w:jc w:val="both"/>
        <w:rPr>
          <w:rStyle w:val="normaltextrun"/>
          <w:b/>
          <w:color w:val="000000" w:themeColor="text1"/>
        </w:rPr>
      </w:pPr>
      <w:r w:rsidRPr="00F70351">
        <w:rPr>
          <w:rStyle w:val="normaltextrun"/>
          <w:b/>
          <w:color w:val="000000" w:themeColor="text1"/>
        </w:rPr>
        <w:t>Proposal</w:t>
      </w:r>
      <w:r>
        <w:rPr>
          <w:rStyle w:val="normaltextrun"/>
          <w:b/>
          <w:color w:val="000000" w:themeColor="text1"/>
        </w:rPr>
        <w:t xml:space="preserve"> 7</w:t>
      </w:r>
      <w:r w:rsidRPr="002C592D">
        <w:rPr>
          <w:rStyle w:val="normaltextrun"/>
          <w:b/>
          <w:color w:val="000000" w:themeColor="text1"/>
        </w:rPr>
        <w:t>: Use Figure 4 as a starting point for discussing the definition of a logical model.</w:t>
      </w:r>
    </w:p>
    <w:p w14:paraId="136476FA" w14:textId="77777777" w:rsidR="009925F3" w:rsidRPr="00DC60AC" w:rsidRDefault="009925F3" w:rsidP="009925F3">
      <w:pPr>
        <w:spacing w:after="0"/>
        <w:rPr>
          <w:lang w:val="en-US"/>
        </w:rPr>
      </w:pPr>
      <w:r w:rsidRPr="00DC60AC">
        <w:rPr>
          <w:b/>
          <w:bCs/>
          <w:lang w:val="en-US"/>
        </w:rPr>
        <w:t>Proposal 8:</w:t>
      </w:r>
      <w:r w:rsidRPr="00DC60AC">
        <w:rPr>
          <w:lang w:val="en-US"/>
        </w:rPr>
        <w:t xml:space="preserve"> </w:t>
      </w:r>
      <w:r w:rsidRPr="00DC60AC">
        <w:rPr>
          <w:b/>
          <w:lang w:val="en-US"/>
        </w:rPr>
        <w:t xml:space="preserve">For </w:t>
      </w:r>
      <w:r w:rsidRPr="00DC60AC">
        <w:rPr>
          <w:b/>
          <w:bCs/>
          <w:lang w:val="en-US"/>
        </w:rPr>
        <w:t>each of the</w:t>
      </w:r>
      <w:r w:rsidRPr="00DC60AC">
        <w:rPr>
          <w:b/>
          <w:lang w:val="en-US"/>
        </w:rPr>
        <w:t xml:space="preserve"> Functionalities developed in the context of air interface, the </w:t>
      </w:r>
      <w:r w:rsidRPr="00DC60AC">
        <w:rPr>
          <w:b/>
          <w:i/>
          <w:lang w:val="en-US"/>
        </w:rPr>
        <w:t>Model identification</w:t>
      </w:r>
      <w:r w:rsidRPr="00DC60AC">
        <w:rPr>
          <w:b/>
          <w:lang w:val="en-US"/>
        </w:rPr>
        <w:t xml:space="preserve"> (</w:t>
      </w:r>
      <w:r w:rsidRPr="00DC60AC">
        <w:rPr>
          <w:b/>
          <w:bCs/>
          <w:lang w:val="en-US"/>
        </w:rPr>
        <w:t>a</w:t>
      </w:r>
      <w:r w:rsidRPr="00DC60AC">
        <w:rPr>
          <w:b/>
          <w:lang w:val="en-US"/>
        </w:rPr>
        <w:t xml:space="preserve"> process/method of identifying an (logical) ML </w:t>
      </w:r>
      <w:r w:rsidRPr="00DC60AC">
        <w:rPr>
          <w:b/>
          <w:bCs/>
          <w:lang w:val="en-US"/>
        </w:rPr>
        <w:t>M</w:t>
      </w:r>
      <w:r w:rsidRPr="00DC60AC">
        <w:rPr>
          <w:b/>
          <w:lang w:val="en-US"/>
        </w:rPr>
        <w:t>odel for the common understanding between the NW and the UE), for UE-side models and UE-part of two-sided models, contains the following information elements,</w:t>
      </w:r>
      <w:r w:rsidRPr="00DC60AC">
        <w:rPr>
          <w:lang w:val="en-US"/>
        </w:rPr>
        <w:t xml:space="preserve"> </w:t>
      </w:r>
    </w:p>
    <w:p w14:paraId="10351EC7" w14:textId="77777777" w:rsidR="009925F3" w:rsidRPr="00DC60AC" w:rsidRDefault="009925F3" w:rsidP="009925F3">
      <w:pPr>
        <w:pStyle w:val="ListParagraph"/>
        <w:numPr>
          <w:ilvl w:val="0"/>
          <w:numId w:val="51"/>
        </w:numPr>
        <w:spacing w:line="256" w:lineRule="auto"/>
        <w:contextualSpacing/>
        <w:jc w:val="both"/>
        <w:textAlignment w:val="center"/>
        <w:rPr>
          <w:rStyle w:val="normaltextrun"/>
          <w:rFonts w:ascii="Times New Roman" w:hAnsi="Times New Roman" w:cs="Times New Roman"/>
          <w:b/>
          <w:color w:val="000000" w:themeColor="text1"/>
          <w:sz w:val="20"/>
          <w:szCs w:val="20"/>
        </w:rPr>
      </w:pPr>
      <w:r w:rsidRPr="00DC60AC">
        <w:rPr>
          <w:rStyle w:val="normaltextrun"/>
          <w:rFonts w:ascii="Times New Roman" w:hAnsi="Times New Roman" w:cs="Times New Roman"/>
          <w:b/>
          <w:color w:val="000000" w:themeColor="text1"/>
          <w:sz w:val="20"/>
          <w:szCs w:val="20"/>
        </w:rPr>
        <w:t xml:space="preserve">Logical Model </w:t>
      </w:r>
      <w:r w:rsidRPr="00DC60AC">
        <w:rPr>
          <w:rFonts w:ascii="Times New Roman" w:hAnsi="Times New Roman" w:cs="Times New Roman"/>
          <w:b/>
          <w:bCs/>
          <w:sz w:val="20"/>
          <w:szCs w:val="20"/>
        </w:rPr>
        <w:t xml:space="preserve">ID(s): </w:t>
      </w:r>
      <w:r w:rsidRPr="00DC60AC">
        <w:rPr>
          <w:rStyle w:val="normaltextrun"/>
          <w:rFonts w:ascii="Times New Roman" w:hAnsi="Times New Roman" w:cs="Times New Roman"/>
          <w:b/>
          <w:color w:val="000000" w:themeColor="text1"/>
          <w:sz w:val="20"/>
          <w:szCs w:val="20"/>
        </w:rPr>
        <w:t>a labels/tags/</w:t>
      </w:r>
      <w:r w:rsidRPr="00DC60AC">
        <w:rPr>
          <w:rFonts w:ascii="Times New Roman" w:hAnsi="Times New Roman" w:cs="Times New Roman"/>
          <w:b/>
          <w:sz w:val="20"/>
          <w:szCs w:val="20"/>
        </w:rPr>
        <w:t>UUIDs</w:t>
      </w:r>
      <w:r w:rsidRPr="00DC60AC">
        <w:rPr>
          <w:rStyle w:val="normaltextrun"/>
          <w:rFonts w:ascii="Times New Roman" w:hAnsi="Times New Roman" w:cs="Times New Roman"/>
          <w:b/>
          <w:color w:val="000000" w:themeColor="text1"/>
          <w:sz w:val="20"/>
          <w:szCs w:val="20"/>
        </w:rPr>
        <w:t xml:space="preserve"> which can uniquely identify the logical ML Model(s) (each being set of physical ML models) as defined by RAN1 in [4] either within the ML-enabled Feature (across several potential Functionalities) or only within a specified Functionality, or Feature/FG,</w:t>
      </w:r>
      <w:r w:rsidRPr="00DC60AC">
        <w:rPr>
          <w:rFonts w:ascii="Times New Roman" w:hAnsi="Times New Roman" w:cs="Times New Roman"/>
          <w:sz w:val="20"/>
          <w:szCs w:val="20"/>
          <w:lang w:val="en-GB"/>
        </w:rPr>
        <w:t xml:space="preserve"> </w:t>
      </w:r>
      <w:r w:rsidRPr="00DC60AC">
        <w:rPr>
          <w:rStyle w:val="normaltextrun"/>
          <w:rFonts w:ascii="Times New Roman" w:hAnsi="Times New Roman" w:cs="Times New Roman"/>
          <w:b/>
          <w:color w:val="000000" w:themeColor="text1"/>
          <w:sz w:val="20"/>
          <w:szCs w:val="20"/>
        </w:rPr>
        <w:t xml:space="preserve">and </w:t>
      </w:r>
    </w:p>
    <w:p w14:paraId="5A38A9B1" w14:textId="60EA767B" w:rsidR="0098182D" w:rsidRPr="00DC60AC" w:rsidRDefault="009925F3" w:rsidP="009925F3">
      <w:pPr>
        <w:jc w:val="both"/>
        <w:rPr>
          <w:rStyle w:val="normaltextrun"/>
          <w:b/>
          <w:color w:val="000000" w:themeColor="text1"/>
        </w:rPr>
      </w:pPr>
      <w:r w:rsidRPr="00DC60AC">
        <w:rPr>
          <w:rStyle w:val="normaltextrun"/>
          <w:b/>
          <w:color w:val="000000" w:themeColor="text1"/>
        </w:rPr>
        <w:t>The</w:t>
      </w:r>
      <w:r w:rsidRPr="00DC60AC">
        <w:rPr>
          <w:b/>
        </w:rPr>
        <w:t xml:space="preserve"> </w:t>
      </w:r>
      <w:r w:rsidRPr="00DC60AC">
        <w:rPr>
          <w:rStyle w:val="normaltextrun"/>
          <w:b/>
          <w:bCs/>
          <w:color w:val="000000" w:themeColor="text1"/>
        </w:rPr>
        <w:t xml:space="preserve">use case specific </w:t>
      </w:r>
      <w:r w:rsidRPr="00DC60AC">
        <w:rPr>
          <w:rStyle w:val="normaltextrun"/>
          <w:b/>
          <w:color w:val="000000" w:themeColor="text1"/>
        </w:rPr>
        <w:t>additional conditions (e.g., dataset</w:t>
      </w:r>
      <w:r w:rsidRPr="00DC60AC">
        <w:rPr>
          <w:rStyle w:val="normaltextrun"/>
          <w:b/>
          <w:bCs/>
          <w:color w:val="000000" w:themeColor="text1"/>
        </w:rPr>
        <w:t xml:space="preserve"> ID or context information</w:t>
      </w:r>
      <w:r w:rsidRPr="00DC60AC">
        <w:rPr>
          <w:rStyle w:val="normaltextrun"/>
          <w:b/>
          <w:color w:val="000000" w:themeColor="text1"/>
        </w:rPr>
        <w:t>) as determined/identified between UE-side and NW-side</w:t>
      </w:r>
    </w:p>
    <w:p w14:paraId="3F556B4A" w14:textId="77777777" w:rsidR="009C6375" w:rsidRPr="002C592D" w:rsidRDefault="009C6375" w:rsidP="009C6375">
      <w:pPr>
        <w:rPr>
          <w:b/>
          <w:lang w:val="en-US"/>
        </w:rPr>
      </w:pPr>
      <w:r w:rsidRPr="002C592D">
        <w:rPr>
          <w:b/>
          <w:bCs/>
          <w:lang w:val="en-US"/>
        </w:rPr>
        <w:t>Proposal</w:t>
      </w:r>
      <w:r>
        <w:rPr>
          <w:b/>
          <w:bCs/>
          <w:lang w:val="en-US"/>
        </w:rPr>
        <w:t xml:space="preserve"> 9</w:t>
      </w:r>
      <w:r w:rsidRPr="002C592D">
        <w:rPr>
          <w:b/>
          <w:lang w:val="en-US"/>
        </w:rPr>
        <w:t>: RAN2 to study meta information further and identify static and dynamic aspects as well as discuss the need for security for such meta information.</w:t>
      </w:r>
    </w:p>
    <w:p w14:paraId="138157D5" w14:textId="77777777" w:rsidR="009925F3" w:rsidRDefault="009925F3" w:rsidP="009925F3">
      <w:pPr>
        <w:jc w:val="both"/>
      </w:pPr>
    </w:p>
    <w:p w14:paraId="775DFF1B" w14:textId="77777777" w:rsidR="0058104F" w:rsidRDefault="0058104F" w:rsidP="00BD2A01">
      <w:pPr>
        <w:jc w:val="both"/>
      </w:pPr>
    </w:p>
    <w:p w14:paraId="3BFCF49A" w14:textId="77777777" w:rsidR="00433F50" w:rsidRPr="002B56B0" w:rsidRDefault="00433F50" w:rsidP="006A6E35">
      <w:pPr>
        <w:spacing w:after="0"/>
        <w:jc w:val="both"/>
        <w:rPr>
          <w:b/>
          <w:bCs/>
        </w:rPr>
      </w:pPr>
    </w:p>
    <w:p w14:paraId="599343BA" w14:textId="08AD521C" w:rsidR="00C2562D" w:rsidRPr="004E6A46" w:rsidRDefault="00C2562D" w:rsidP="00BD2A01">
      <w:pPr>
        <w:jc w:val="both"/>
      </w:pPr>
    </w:p>
    <w:p w14:paraId="12D4BE03" w14:textId="261C13DC" w:rsidR="00483921" w:rsidRDefault="00F67FE0" w:rsidP="00483921">
      <w:pPr>
        <w:pStyle w:val="Heading1"/>
      </w:pPr>
      <w:r>
        <w:t>4</w:t>
      </w:r>
      <w:r w:rsidR="00483921" w:rsidRPr="006E13D1">
        <w:tab/>
      </w:r>
      <w:r w:rsidR="00483921">
        <w:t>References</w:t>
      </w:r>
    </w:p>
    <w:p w14:paraId="2D78D033" w14:textId="76649FE3" w:rsidR="0010411E" w:rsidRDefault="001C539F" w:rsidP="00F83E83">
      <w:r>
        <w:t>[1]</w:t>
      </w:r>
      <w:r w:rsidR="0010411E">
        <w:t xml:space="preserve"> “Final Report of 3GPP TSG RAN WG1 #111 v1.0.0, Toulouse, France, 14</w:t>
      </w:r>
      <w:r w:rsidR="0010411E" w:rsidRPr="00487C99">
        <w:rPr>
          <w:vertAlign w:val="superscript"/>
        </w:rPr>
        <w:t>th</w:t>
      </w:r>
      <w:r w:rsidR="0010411E">
        <w:t xml:space="preserve"> – 18</w:t>
      </w:r>
      <w:r w:rsidR="0010411E" w:rsidRPr="00487C99">
        <w:rPr>
          <w:vertAlign w:val="superscript"/>
        </w:rPr>
        <w:t>th</w:t>
      </w:r>
      <w:r w:rsidR="0010411E">
        <w:t xml:space="preserve"> November 2022</w:t>
      </w:r>
    </w:p>
    <w:p w14:paraId="216FCE34" w14:textId="303E162F" w:rsidR="00EC12CD" w:rsidRDefault="001C539F" w:rsidP="00F83E83">
      <w:r>
        <w:t>[2]</w:t>
      </w:r>
      <w:r w:rsidR="00EC12CD">
        <w:t xml:space="preserve"> </w:t>
      </w:r>
      <w:r w:rsidR="00731915">
        <w:t>“RAN1 Chair’s Notes”, 3GPP TSG RAN WG1 #112, February 27</w:t>
      </w:r>
      <w:r w:rsidR="00731915" w:rsidRPr="00487C99">
        <w:rPr>
          <w:vertAlign w:val="superscript"/>
        </w:rPr>
        <w:t>th</w:t>
      </w:r>
      <w:r w:rsidR="00731915">
        <w:t xml:space="preserve"> – March 3</w:t>
      </w:r>
      <w:r w:rsidR="00731915" w:rsidRPr="00487C99">
        <w:rPr>
          <w:vertAlign w:val="superscript"/>
        </w:rPr>
        <w:t>rd</w:t>
      </w:r>
      <w:r w:rsidR="00731915">
        <w:t>, 2023</w:t>
      </w:r>
    </w:p>
    <w:p w14:paraId="24CFB3C7" w14:textId="77777777" w:rsidR="00A03E4D" w:rsidRDefault="001C539F" w:rsidP="00F83E83">
      <w:r>
        <w:t>[3]</w:t>
      </w:r>
      <w:r w:rsidR="002C43A5">
        <w:t xml:space="preserve"> </w:t>
      </w:r>
      <w:r w:rsidR="00E45CB4">
        <w:t>“Final Report of 3GPP TSG RAN WG1 #110bis-e v1.0.0”, Online, 10</w:t>
      </w:r>
      <w:r w:rsidR="00E45CB4" w:rsidRPr="00487C99">
        <w:rPr>
          <w:vertAlign w:val="superscript"/>
        </w:rPr>
        <w:t>th</w:t>
      </w:r>
      <w:r w:rsidR="00E45CB4">
        <w:t>-19</w:t>
      </w:r>
      <w:r w:rsidR="00E45CB4" w:rsidRPr="00487C99">
        <w:rPr>
          <w:vertAlign w:val="superscript"/>
        </w:rPr>
        <w:t>th</w:t>
      </w:r>
      <w:r w:rsidR="00E45CB4">
        <w:t xml:space="preserve"> October 2022</w:t>
      </w:r>
      <w:r w:rsidR="00A03E4D">
        <w:t xml:space="preserve"> </w:t>
      </w:r>
    </w:p>
    <w:p w14:paraId="2B617615" w14:textId="4E584C80" w:rsidR="00A03E4D" w:rsidRDefault="00A03E4D" w:rsidP="00F83E83">
      <w:r>
        <w:t xml:space="preserve">[4] </w:t>
      </w:r>
      <w:hyperlink r:id="rId17" w:history="1">
        <w:r>
          <w:rPr>
            <w:rStyle w:val="Hyperlink"/>
          </w:rPr>
          <w:t>R1-2304052</w:t>
        </w:r>
      </w:hyperlink>
      <w:r>
        <w:t>, Summary#2 of General Aspects of AI/ML Framework, Moderator (Qualcomm), TSG-RAN WG1 Meeting #112-bis-e, Online, April 17th – April 26th, 2023</w:t>
      </w:r>
    </w:p>
    <w:p w14:paraId="2C7B9B80" w14:textId="130B457E" w:rsidR="00EE0A25" w:rsidRPr="00EF2F13" w:rsidRDefault="00EE0A25" w:rsidP="00F83E83">
      <w:r>
        <w:t xml:space="preserve">[5] </w:t>
      </w:r>
      <w:hyperlink r:id="rId18" w:history="1">
        <w:r w:rsidR="00126B0A">
          <w:rPr>
            <w:rStyle w:val="Hyperlink"/>
            <w:shd w:val="clear" w:color="auto" w:fill="FFFFFF"/>
          </w:rPr>
          <w:t>R2-2302649</w:t>
        </w:r>
      </w:hyperlink>
      <w:r w:rsidR="007B0E6F" w:rsidRPr="00C6045C">
        <w:rPr>
          <w:shd w:val="clear" w:color="auto" w:fill="FFFFFF"/>
        </w:rPr>
        <w:t xml:space="preserve">, </w:t>
      </w:r>
      <w:r w:rsidR="00EF2F13" w:rsidRPr="00C6045C">
        <w:rPr>
          <w:shd w:val="clear" w:color="auto" w:fill="FFFFFF"/>
        </w:rPr>
        <w:t xml:space="preserve">“AI/ML </w:t>
      </w:r>
      <w:r w:rsidR="00B367CA">
        <w:rPr>
          <w:shd w:val="clear" w:color="auto" w:fill="FFFFFF"/>
        </w:rPr>
        <w:t>Architecture</w:t>
      </w:r>
      <w:r w:rsidR="00EF2F13" w:rsidRPr="00C6045C">
        <w:rPr>
          <w:shd w:val="clear" w:color="auto" w:fill="FFFFFF"/>
        </w:rPr>
        <w:t>”</w:t>
      </w:r>
      <w:r w:rsidR="00EF2F13">
        <w:rPr>
          <w:shd w:val="clear" w:color="auto" w:fill="FFFFFF"/>
        </w:rPr>
        <w:t>, Nokia, Nokia Shanghai Bell.</w:t>
      </w:r>
    </w:p>
    <w:p w14:paraId="139B1F27" w14:textId="77777777" w:rsidR="000963FE" w:rsidRDefault="002F1A32" w:rsidP="002F1A32">
      <w:pPr>
        <w:pStyle w:val="Heading1"/>
      </w:pPr>
      <w:r>
        <w:t>5</w:t>
      </w:r>
      <w:r w:rsidRPr="006E13D1">
        <w:tab/>
      </w:r>
      <w:r w:rsidR="000963FE">
        <w:t>Appendix</w:t>
      </w:r>
    </w:p>
    <w:p w14:paraId="5986E4E9" w14:textId="748F5786" w:rsidR="002F1A32" w:rsidRDefault="00A75445" w:rsidP="00487C99">
      <w:pPr>
        <w:pStyle w:val="Heading2"/>
      </w:pPr>
      <w:r>
        <w:t xml:space="preserve">5.1 </w:t>
      </w:r>
      <w:r w:rsidR="002F1A32">
        <w:t>Working list of terminologies (defined by RAN1)</w:t>
      </w:r>
    </w:p>
    <w:p w14:paraId="1199B0C9" w14:textId="45193677" w:rsidR="002F1A32" w:rsidRPr="002F1A32" w:rsidRDefault="002F1A32" w:rsidP="002F1A32">
      <w:pPr>
        <w:suppressAutoHyphens/>
        <w:overflowPunct w:val="0"/>
        <w:autoSpaceDE w:val="0"/>
        <w:spacing w:before="120" w:after="120"/>
        <w:jc w:val="center"/>
        <w:textAlignment w:val="baseline"/>
        <w:rPr>
          <w:rFonts w:ascii="Arial" w:hAnsi="Arial"/>
          <w:b/>
        </w:rPr>
      </w:pPr>
      <w:r w:rsidRPr="002F1A32">
        <w:rPr>
          <w:rFonts w:ascii="Arial" w:hAnsi="Arial"/>
          <w:b/>
        </w:rPr>
        <w:t>Table</w:t>
      </w:r>
      <w:r>
        <w:rPr>
          <w:rFonts w:ascii="Arial" w:hAnsi="Arial"/>
          <w:b/>
        </w:rPr>
        <w:t xml:space="preserve"> </w:t>
      </w:r>
      <w:r w:rsidR="00006E7C">
        <w:rPr>
          <w:rFonts w:ascii="Arial" w:hAnsi="Arial"/>
          <w:b/>
        </w:rPr>
        <w:t>5-</w:t>
      </w:r>
      <w:r>
        <w:rPr>
          <w:rFonts w:ascii="Arial" w:hAnsi="Arial"/>
          <w:b/>
        </w:rPr>
        <w:t>1</w:t>
      </w:r>
      <w:r w:rsidRPr="002F1A32">
        <w:rPr>
          <w:rFonts w:ascii="Arial" w:hAnsi="Arial"/>
          <w:b/>
        </w:rPr>
        <w:t>: Working list of terminologies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6566"/>
      </w:tblGrid>
      <w:tr w:rsidR="002F1A32" w:rsidRPr="002F1A32" w14:paraId="701FBFB8" w14:textId="77777777" w:rsidTr="748AC6A6">
        <w:tc>
          <w:tcPr>
            <w:tcW w:w="3065" w:type="dxa"/>
            <w:shd w:val="clear" w:color="auto" w:fill="auto"/>
          </w:tcPr>
          <w:p w14:paraId="501FD17B" w14:textId="77777777" w:rsidR="002F1A32" w:rsidRPr="002F1A32" w:rsidRDefault="002F1A32" w:rsidP="002F1A32">
            <w:pPr>
              <w:spacing w:after="0"/>
              <w:rPr>
                <w:rFonts w:ascii="Times" w:eastAsia="Batang" w:hAnsi="Times"/>
                <w:szCs w:val="24"/>
              </w:rPr>
            </w:pPr>
            <w:r w:rsidRPr="002F1A32">
              <w:rPr>
                <w:rFonts w:ascii="Times" w:eastAsia="Batang" w:hAnsi="Times"/>
                <w:szCs w:val="24"/>
              </w:rPr>
              <w:t>Terminology</w:t>
            </w:r>
          </w:p>
        </w:tc>
        <w:tc>
          <w:tcPr>
            <w:tcW w:w="6566" w:type="dxa"/>
            <w:shd w:val="clear" w:color="auto" w:fill="auto"/>
          </w:tcPr>
          <w:p w14:paraId="6FB439F1" w14:textId="77777777" w:rsidR="002F1A32" w:rsidRPr="002F1A32" w:rsidRDefault="002F1A32" w:rsidP="002F1A32">
            <w:pPr>
              <w:spacing w:after="0"/>
              <w:rPr>
                <w:rFonts w:ascii="Times" w:eastAsia="Batang" w:hAnsi="Times"/>
                <w:szCs w:val="24"/>
              </w:rPr>
            </w:pPr>
            <w:r w:rsidRPr="002F1A32">
              <w:rPr>
                <w:rFonts w:ascii="Times" w:eastAsia="Batang" w:hAnsi="Times"/>
                <w:szCs w:val="24"/>
              </w:rPr>
              <w:t>Description</w:t>
            </w:r>
          </w:p>
        </w:tc>
      </w:tr>
      <w:tr w:rsidR="002F1A32" w:rsidRPr="002F1A32" w14:paraId="4D17D7A1" w14:textId="77777777" w:rsidTr="748AC6A6">
        <w:tc>
          <w:tcPr>
            <w:tcW w:w="3065" w:type="dxa"/>
            <w:shd w:val="clear" w:color="auto" w:fill="auto"/>
          </w:tcPr>
          <w:p w14:paraId="0D0AE8B6" w14:textId="77777777" w:rsidR="002F1A32" w:rsidRPr="002F1A32" w:rsidRDefault="002F1A32" w:rsidP="002F1A32">
            <w:pPr>
              <w:spacing w:after="0"/>
              <w:rPr>
                <w:rFonts w:ascii="Times" w:eastAsia="Batang" w:hAnsi="Times"/>
                <w:szCs w:val="24"/>
              </w:rPr>
            </w:pPr>
            <w:r w:rsidRPr="002F1A32">
              <w:rPr>
                <w:rFonts w:ascii="Times" w:eastAsia="Batang" w:hAnsi="Times"/>
                <w:szCs w:val="24"/>
              </w:rPr>
              <w:t>Data collection</w:t>
            </w:r>
          </w:p>
        </w:tc>
        <w:tc>
          <w:tcPr>
            <w:tcW w:w="6566" w:type="dxa"/>
            <w:shd w:val="clear" w:color="auto" w:fill="auto"/>
          </w:tcPr>
          <w:p w14:paraId="768E5320" w14:textId="77777777" w:rsidR="002F1A32" w:rsidRPr="002F1A32" w:rsidRDefault="002F1A32" w:rsidP="002F1A32">
            <w:pPr>
              <w:spacing w:after="0"/>
              <w:rPr>
                <w:rFonts w:ascii="Times" w:eastAsia="Batang" w:hAnsi="Times"/>
                <w:szCs w:val="24"/>
                <w:lang w:eastAsia="zh-CN"/>
              </w:rPr>
            </w:pPr>
            <w:r w:rsidRPr="002F1A32">
              <w:rPr>
                <w:rFonts w:ascii="Times" w:eastAsia="Batang" w:hAnsi="Times"/>
                <w:szCs w:val="24"/>
              </w:rPr>
              <w:t>A process of collecting data</w:t>
            </w:r>
            <w:r w:rsidRPr="002F1A32">
              <w:rPr>
                <w:rFonts w:ascii="Times" w:eastAsia="Batang" w:hAnsi="Times" w:hint="eastAsia"/>
                <w:szCs w:val="24"/>
              </w:rPr>
              <w:t xml:space="preserve"> </w:t>
            </w:r>
            <w:r w:rsidRPr="002F1A32">
              <w:rPr>
                <w:rFonts w:ascii="Times" w:eastAsia="Batang" w:hAnsi="Times"/>
                <w:szCs w:val="24"/>
              </w:rPr>
              <w:t>by</w:t>
            </w:r>
            <w:r w:rsidRPr="002F1A32">
              <w:rPr>
                <w:rFonts w:ascii="Times" w:eastAsia="Batang" w:hAnsi="Times" w:hint="eastAsia"/>
                <w:szCs w:val="24"/>
              </w:rPr>
              <w:t xml:space="preserve"> the </w:t>
            </w:r>
            <w:r w:rsidRPr="002F1A32">
              <w:rPr>
                <w:rFonts w:ascii="Times" w:eastAsia="Batang" w:hAnsi="Times"/>
                <w:szCs w:val="24"/>
              </w:rPr>
              <w:t>network nodes,</w:t>
            </w:r>
            <w:r w:rsidRPr="002F1A32">
              <w:rPr>
                <w:rFonts w:ascii="Times" w:eastAsia="Batang" w:hAnsi="Times" w:hint="eastAsia"/>
                <w:szCs w:val="24"/>
              </w:rPr>
              <w:t xml:space="preserve"> management entity</w:t>
            </w:r>
            <w:r w:rsidRPr="002F1A32">
              <w:rPr>
                <w:rFonts w:ascii="Times" w:eastAsia="Batang" w:hAnsi="Times"/>
                <w:szCs w:val="24"/>
              </w:rPr>
              <w:t>, or UE</w:t>
            </w:r>
            <w:r w:rsidRPr="002F1A32">
              <w:rPr>
                <w:rFonts w:ascii="Times" w:eastAsia="Batang" w:hAnsi="Times" w:hint="eastAsia"/>
                <w:szCs w:val="24"/>
              </w:rPr>
              <w:t xml:space="preserve"> </w:t>
            </w:r>
            <w:r w:rsidRPr="002F1A32">
              <w:rPr>
                <w:rFonts w:ascii="Times" w:eastAsia="Batang" w:hAnsi="Times"/>
                <w:szCs w:val="24"/>
              </w:rPr>
              <w:t>for the purpose of</w:t>
            </w:r>
            <w:r w:rsidRPr="002F1A32">
              <w:rPr>
                <w:rFonts w:ascii="Times" w:eastAsia="Batang" w:hAnsi="Times" w:hint="eastAsia"/>
                <w:szCs w:val="24"/>
              </w:rPr>
              <w:t xml:space="preserve"> </w:t>
            </w:r>
            <w:r w:rsidRPr="002F1A32">
              <w:rPr>
                <w:rFonts w:ascii="Times" w:eastAsia="Batang" w:hAnsi="Times"/>
                <w:szCs w:val="24"/>
              </w:rPr>
              <w:t>AI/</w:t>
            </w:r>
            <w:r w:rsidRPr="002F1A32">
              <w:rPr>
                <w:rFonts w:ascii="Times" w:eastAsia="Batang" w:hAnsi="Times" w:hint="eastAsia"/>
                <w:szCs w:val="24"/>
              </w:rPr>
              <w:t>ML model training</w:t>
            </w:r>
            <w:r w:rsidRPr="002F1A32">
              <w:rPr>
                <w:rFonts w:ascii="Times" w:eastAsia="Batang" w:hAnsi="Times"/>
                <w:szCs w:val="24"/>
              </w:rPr>
              <w:t>,</w:t>
            </w:r>
            <w:r w:rsidRPr="002F1A32">
              <w:rPr>
                <w:rFonts w:ascii="Times" w:eastAsia="Batang" w:hAnsi="Times" w:hint="eastAsia"/>
                <w:szCs w:val="24"/>
              </w:rPr>
              <w:t xml:space="preserve"> data analytics and inference</w:t>
            </w:r>
          </w:p>
        </w:tc>
      </w:tr>
      <w:tr w:rsidR="002F1A32" w:rsidRPr="002F1A32" w14:paraId="74E0E022" w14:textId="77777777" w:rsidTr="748AC6A6">
        <w:tc>
          <w:tcPr>
            <w:tcW w:w="3065" w:type="dxa"/>
            <w:shd w:val="clear" w:color="auto" w:fill="auto"/>
          </w:tcPr>
          <w:p w14:paraId="26B80FA2" w14:textId="77777777" w:rsidR="002F1A32" w:rsidRPr="002F1A32" w:rsidRDefault="002F1A32" w:rsidP="002F1A32">
            <w:pPr>
              <w:spacing w:after="0"/>
              <w:rPr>
                <w:rFonts w:ascii="Times" w:eastAsia="Batang" w:hAnsi="Times"/>
                <w:szCs w:val="24"/>
              </w:rPr>
            </w:pPr>
            <w:r w:rsidRPr="002F1A32">
              <w:rPr>
                <w:rFonts w:ascii="Times" w:eastAsia="Batang" w:hAnsi="Times"/>
                <w:szCs w:val="24"/>
              </w:rPr>
              <w:t>AI/ML Model</w:t>
            </w:r>
          </w:p>
        </w:tc>
        <w:tc>
          <w:tcPr>
            <w:tcW w:w="6566" w:type="dxa"/>
            <w:shd w:val="clear" w:color="auto" w:fill="auto"/>
          </w:tcPr>
          <w:p w14:paraId="7E3C9303" w14:textId="5B2EAFEA" w:rsidR="002F1A32" w:rsidRPr="002F1A32" w:rsidRDefault="002F1A32" w:rsidP="748AC6A6">
            <w:pPr>
              <w:spacing w:after="0"/>
              <w:rPr>
                <w:rFonts w:ascii="Times" w:eastAsia="Batang" w:hAnsi="Times"/>
                <w:szCs w:val="24"/>
              </w:rPr>
            </w:pPr>
            <w:r w:rsidRPr="002F1A32">
              <w:rPr>
                <w:rFonts w:ascii="Times" w:eastAsia="Batang" w:hAnsi="Times"/>
                <w:szCs w:val="24"/>
              </w:rPr>
              <w:t xml:space="preserve">A data driven algorithm that applies AI/ML techniques to generate a set of outputs based on a set of inputs. </w:t>
            </w:r>
          </w:p>
        </w:tc>
      </w:tr>
      <w:tr w:rsidR="002F1A32" w:rsidRPr="002F1A32" w14:paraId="2876D0B8" w14:textId="77777777" w:rsidTr="748AC6A6">
        <w:tc>
          <w:tcPr>
            <w:tcW w:w="3065" w:type="dxa"/>
            <w:shd w:val="clear" w:color="auto" w:fill="auto"/>
          </w:tcPr>
          <w:p w14:paraId="720376E7" w14:textId="77777777" w:rsidR="002F1A32" w:rsidRPr="002F1A32" w:rsidRDefault="002F1A32" w:rsidP="002F1A32">
            <w:pPr>
              <w:spacing w:after="0"/>
              <w:rPr>
                <w:rFonts w:ascii="Times" w:eastAsia="Batang" w:hAnsi="Times"/>
                <w:szCs w:val="24"/>
              </w:rPr>
            </w:pPr>
            <w:r w:rsidRPr="002F1A32">
              <w:rPr>
                <w:rFonts w:ascii="Times" w:eastAsia="Batang" w:hAnsi="Times"/>
                <w:szCs w:val="24"/>
              </w:rPr>
              <w:t>AI/ML model training</w:t>
            </w:r>
          </w:p>
        </w:tc>
        <w:tc>
          <w:tcPr>
            <w:tcW w:w="6566" w:type="dxa"/>
            <w:shd w:val="clear" w:color="auto" w:fill="auto"/>
          </w:tcPr>
          <w:p w14:paraId="09F5742E" w14:textId="77777777" w:rsidR="002F1A32" w:rsidRPr="002F1A32" w:rsidRDefault="002F1A32" w:rsidP="002F1A32">
            <w:pPr>
              <w:spacing w:after="0"/>
              <w:rPr>
                <w:rFonts w:ascii="Times" w:eastAsia="Batang" w:hAnsi="Times"/>
                <w:szCs w:val="24"/>
              </w:rPr>
            </w:pPr>
            <w:r w:rsidRPr="002F1A32">
              <w:rPr>
                <w:rFonts w:ascii="Times" w:eastAsia="Batang" w:hAnsi="Times"/>
                <w:szCs w:val="24"/>
              </w:rPr>
              <w:t xml:space="preserve">A process to train an </w:t>
            </w:r>
            <w:r w:rsidRPr="002F1A32">
              <w:rPr>
                <w:rFonts w:ascii="Times" w:eastAsia="Batang" w:hAnsi="Times"/>
                <w:szCs w:val="24"/>
                <w:lang w:eastAsia="zh-CN"/>
              </w:rPr>
              <w:t>AI/</w:t>
            </w:r>
            <w:r w:rsidRPr="002F1A32">
              <w:rPr>
                <w:rFonts w:ascii="Times" w:eastAsia="Batang" w:hAnsi="Times"/>
                <w:szCs w:val="24"/>
              </w:rPr>
              <w:t xml:space="preserve">ML Model [by learning the input/output relationship] in a data driven manner </w:t>
            </w:r>
            <w:r w:rsidRPr="002F1A32">
              <w:rPr>
                <w:rFonts w:ascii="Times" w:eastAsia="Batang" w:hAnsi="Times" w:hint="eastAsia"/>
                <w:szCs w:val="24"/>
                <w:lang w:eastAsia="zh-CN"/>
              </w:rPr>
              <w:t xml:space="preserve">and </w:t>
            </w:r>
            <w:r w:rsidRPr="002F1A32">
              <w:rPr>
                <w:rFonts w:ascii="Times" w:eastAsia="Batang" w:hAnsi="Times"/>
                <w:szCs w:val="24"/>
                <w:lang w:eastAsia="zh-CN"/>
              </w:rPr>
              <w:t>obtain</w:t>
            </w:r>
            <w:r w:rsidRPr="002F1A32">
              <w:rPr>
                <w:rFonts w:ascii="Times" w:eastAsia="Batang" w:hAnsi="Times" w:hint="eastAsia"/>
                <w:szCs w:val="24"/>
                <w:lang w:eastAsia="zh-CN"/>
              </w:rPr>
              <w:t xml:space="preserve"> the trained </w:t>
            </w:r>
            <w:r w:rsidRPr="002F1A32">
              <w:rPr>
                <w:rFonts w:ascii="Times" w:eastAsia="Batang" w:hAnsi="Times"/>
                <w:szCs w:val="24"/>
                <w:lang w:eastAsia="zh-CN"/>
              </w:rPr>
              <w:t>AI/</w:t>
            </w:r>
            <w:r w:rsidRPr="002F1A32">
              <w:rPr>
                <w:rFonts w:ascii="Times" w:eastAsia="Batang" w:hAnsi="Times" w:hint="eastAsia"/>
                <w:szCs w:val="24"/>
                <w:lang w:eastAsia="zh-CN"/>
              </w:rPr>
              <w:t xml:space="preserve">ML </w:t>
            </w:r>
            <w:r w:rsidRPr="002F1A32">
              <w:rPr>
                <w:rFonts w:ascii="Times" w:eastAsia="Batang" w:hAnsi="Times"/>
                <w:szCs w:val="24"/>
                <w:lang w:eastAsia="zh-CN"/>
              </w:rPr>
              <w:t>M</w:t>
            </w:r>
            <w:r w:rsidRPr="002F1A32">
              <w:rPr>
                <w:rFonts w:ascii="Times" w:eastAsia="Batang" w:hAnsi="Times" w:hint="eastAsia"/>
                <w:szCs w:val="24"/>
                <w:lang w:eastAsia="zh-CN"/>
              </w:rPr>
              <w:t>odel for inference</w:t>
            </w:r>
          </w:p>
        </w:tc>
      </w:tr>
      <w:tr w:rsidR="00F8319A" w:rsidRPr="002F1A32" w14:paraId="22E6D1DF" w14:textId="77777777" w:rsidTr="748AC6A6">
        <w:tc>
          <w:tcPr>
            <w:tcW w:w="3065" w:type="dxa"/>
            <w:shd w:val="clear" w:color="auto" w:fill="auto"/>
          </w:tcPr>
          <w:p w14:paraId="344F5CF5" w14:textId="7BDA1F89" w:rsidR="00F8319A" w:rsidRPr="002F1A32" w:rsidRDefault="00F8319A" w:rsidP="00F8319A">
            <w:pPr>
              <w:spacing w:after="0"/>
              <w:rPr>
                <w:rFonts w:ascii="Times" w:eastAsia="Batang" w:hAnsi="Times"/>
                <w:color w:val="000000"/>
                <w:szCs w:val="24"/>
              </w:rPr>
            </w:pPr>
            <w:r w:rsidRPr="005B6190">
              <w:rPr>
                <w:iCs/>
              </w:rPr>
              <w:t>AI/ML model delivery</w:t>
            </w:r>
          </w:p>
        </w:tc>
        <w:tc>
          <w:tcPr>
            <w:tcW w:w="6566" w:type="dxa"/>
            <w:shd w:val="clear" w:color="auto" w:fill="auto"/>
          </w:tcPr>
          <w:p w14:paraId="79F8D7C8" w14:textId="77777777" w:rsidR="00F8319A" w:rsidRPr="005B6190" w:rsidRDefault="00F8319A" w:rsidP="00F8319A">
            <w:pPr>
              <w:rPr>
                <w:iCs/>
              </w:rPr>
            </w:pPr>
            <w:r w:rsidRPr="005B6190">
              <w:rPr>
                <w:iCs/>
              </w:rPr>
              <w:t>A generic term referring to delivery of an AI/ML model from one entity to another entity in any manner.</w:t>
            </w:r>
          </w:p>
          <w:p w14:paraId="63ADF041" w14:textId="5A7B0E2A" w:rsidR="00F8319A" w:rsidRPr="002F1A32" w:rsidRDefault="00F8319A" w:rsidP="00F8319A">
            <w:pPr>
              <w:spacing w:after="0"/>
              <w:rPr>
                <w:rFonts w:ascii="Times" w:eastAsia="Batang" w:hAnsi="Times"/>
                <w:color w:val="000000"/>
                <w:szCs w:val="24"/>
              </w:rPr>
            </w:pPr>
            <w:r w:rsidRPr="005B6190">
              <w:rPr>
                <w:iCs/>
              </w:rPr>
              <w:t xml:space="preserve">Note: An entity could mean a network node/function (e.g., </w:t>
            </w:r>
            <w:proofErr w:type="spellStart"/>
            <w:r w:rsidRPr="005B6190">
              <w:rPr>
                <w:iCs/>
              </w:rPr>
              <w:t>gNB</w:t>
            </w:r>
            <w:proofErr w:type="spellEnd"/>
            <w:r w:rsidRPr="005B6190">
              <w:rPr>
                <w:iCs/>
              </w:rPr>
              <w:t>, LMF, etc.), UE, proprietary server, etc.</w:t>
            </w:r>
          </w:p>
        </w:tc>
      </w:tr>
      <w:tr w:rsidR="00F8319A" w:rsidRPr="002F1A32" w14:paraId="46C2402C" w14:textId="77777777" w:rsidTr="748AC6A6">
        <w:tc>
          <w:tcPr>
            <w:tcW w:w="3065" w:type="dxa"/>
            <w:shd w:val="clear" w:color="auto" w:fill="auto"/>
          </w:tcPr>
          <w:p w14:paraId="7131EBAC"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AI/ML model Inference</w:t>
            </w:r>
          </w:p>
        </w:tc>
        <w:tc>
          <w:tcPr>
            <w:tcW w:w="6566" w:type="dxa"/>
            <w:shd w:val="clear" w:color="auto" w:fill="auto"/>
          </w:tcPr>
          <w:p w14:paraId="232B149B"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A process of using a trained AI/ML model to produce a set of outputs based on a set of inputs</w:t>
            </w:r>
          </w:p>
        </w:tc>
      </w:tr>
      <w:tr w:rsidR="00F8319A" w:rsidRPr="002F1A32" w14:paraId="5CC46375" w14:textId="77777777" w:rsidTr="748AC6A6">
        <w:tc>
          <w:tcPr>
            <w:tcW w:w="3065" w:type="dxa"/>
            <w:shd w:val="clear" w:color="auto" w:fill="auto"/>
          </w:tcPr>
          <w:p w14:paraId="2524A4DD"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AI/ML model validation</w:t>
            </w:r>
          </w:p>
        </w:tc>
        <w:tc>
          <w:tcPr>
            <w:tcW w:w="6566" w:type="dxa"/>
            <w:shd w:val="clear" w:color="auto" w:fill="auto"/>
          </w:tcPr>
          <w:p w14:paraId="09D573B4"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 xml:space="preserve">A subprocess of training, to evaluate the quality of </w:t>
            </w:r>
            <w:r w:rsidRPr="002F1A32">
              <w:rPr>
                <w:rFonts w:ascii="Times" w:eastAsia="Malgun Gothic" w:hAnsi="Times"/>
                <w:color w:val="000000"/>
                <w:szCs w:val="24"/>
                <w:lang w:eastAsia="ko-KR"/>
              </w:rPr>
              <w:t xml:space="preserve">an AI/ML model </w:t>
            </w:r>
            <w:r w:rsidRPr="002F1A32">
              <w:rPr>
                <w:rFonts w:ascii="Times" w:eastAsia="Batang" w:hAnsi="Times"/>
                <w:color w:val="000000"/>
                <w:szCs w:val="24"/>
              </w:rPr>
              <w:t>using a dataset different from one used for model training, that helps selecting model parameters that generalize beyond the dataset used for model training.</w:t>
            </w:r>
          </w:p>
        </w:tc>
      </w:tr>
      <w:tr w:rsidR="00F8319A" w:rsidRPr="002F1A32" w14:paraId="363A52AE" w14:textId="77777777" w:rsidTr="748AC6A6">
        <w:tc>
          <w:tcPr>
            <w:tcW w:w="3065" w:type="dxa"/>
            <w:shd w:val="clear" w:color="auto" w:fill="auto"/>
          </w:tcPr>
          <w:p w14:paraId="752859A4"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AI/ML model testing</w:t>
            </w:r>
          </w:p>
        </w:tc>
        <w:tc>
          <w:tcPr>
            <w:tcW w:w="6566" w:type="dxa"/>
            <w:shd w:val="clear" w:color="auto" w:fill="auto"/>
          </w:tcPr>
          <w:p w14:paraId="2803D620"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A subprocess of training, to evaluate the performance of a final AI/ML model using a dataset different from one used for model training and validation. Differently from AI/ML model validation, testing does not assume subsequent tuning of the model.</w:t>
            </w:r>
          </w:p>
        </w:tc>
      </w:tr>
      <w:tr w:rsidR="00F8319A" w:rsidRPr="002F1A32" w14:paraId="2F54F795" w14:textId="77777777" w:rsidTr="748AC6A6">
        <w:tc>
          <w:tcPr>
            <w:tcW w:w="3065" w:type="dxa"/>
            <w:shd w:val="clear" w:color="auto" w:fill="auto"/>
          </w:tcPr>
          <w:p w14:paraId="7682BADE" w14:textId="77777777" w:rsidR="00F8319A" w:rsidRPr="002F1A32" w:rsidRDefault="00F8319A" w:rsidP="00F8319A">
            <w:pPr>
              <w:spacing w:after="0"/>
              <w:rPr>
                <w:rFonts w:ascii="Times" w:eastAsia="Batang" w:hAnsi="Times"/>
                <w:color w:val="000000"/>
                <w:szCs w:val="24"/>
                <w:lang w:val="it-IT"/>
              </w:rPr>
            </w:pPr>
            <w:r w:rsidRPr="002F1A32">
              <w:rPr>
                <w:rFonts w:ascii="Times" w:eastAsia="Batang" w:hAnsi="Times"/>
                <w:color w:val="000000"/>
                <w:szCs w:val="24"/>
                <w:lang w:val="it-IT"/>
              </w:rPr>
              <w:t>UE-side (AI/ML) model</w:t>
            </w:r>
          </w:p>
        </w:tc>
        <w:tc>
          <w:tcPr>
            <w:tcW w:w="6566" w:type="dxa"/>
            <w:shd w:val="clear" w:color="auto" w:fill="auto"/>
          </w:tcPr>
          <w:p w14:paraId="1047D8CD"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An AI/ML Model whose inference is performed entirely at the UE</w:t>
            </w:r>
          </w:p>
        </w:tc>
      </w:tr>
      <w:tr w:rsidR="00F8319A" w:rsidRPr="002F1A32" w14:paraId="3A4E9C79" w14:textId="77777777" w:rsidTr="748AC6A6">
        <w:tc>
          <w:tcPr>
            <w:tcW w:w="3065" w:type="dxa"/>
            <w:shd w:val="clear" w:color="auto" w:fill="auto"/>
          </w:tcPr>
          <w:p w14:paraId="69AAD110"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Network-side (AI/ML) model</w:t>
            </w:r>
          </w:p>
        </w:tc>
        <w:tc>
          <w:tcPr>
            <w:tcW w:w="6566" w:type="dxa"/>
            <w:shd w:val="clear" w:color="auto" w:fill="auto"/>
          </w:tcPr>
          <w:p w14:paraId="59234D05"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An AI/ML Model whose inference is performed entirely at the network</w:t>
            </w:r>
          </w:p>
        </w:tc>
      </w:tr>
      <w:tr w:rsidR="00F8319A" w:rsidRPr="002F1A32" w14:paraId="4CCE6371" w14:textId="77777777" w:rsidTr="748AC6A6">
        <w:tc>
          <w:tcPr>
            <w:tcW w:w="3065" w:type="dxa"/>
            <w:shd w:val="clear" w:color="auto" w:fill="auto"/>
          </w:tcPr>
          <w:p w14:paraId="74D597C2" w14:textId="77777777" w:rsidR="00F8319A" w:rsidRPr="002F1A32" w:rsidRDefault="00F8319A" w:rsidP="00F8319A">
            <w:pPr>
              <w:spacing w:after="0"/>
              <w:rPr>
                <w:rFonts w:ascii="Times" w:eastAsia="Batang" w:hAnsi="Times"/>
                <w:color w:val="000000"/>
                <w:szCs w:val="24"/>
                <w:lang w:val="it-IT"/>
              </w:rPr>
            </w:pPr>
            <w:proofErr w:type="spellStart"/>
            <w:r w:rsidRPr="002F1A32">
              <w:rPr>
                <w:rFonts w:ascii="Times" w:eastAsia="Batang" w:hAnsi="Times"/>
                <w:color w:val="000000"/>
                <w:szCs w:val="24"/>
                <w:lang w:val="it-IT"/>
              </w:rPr>
              <w:t>One-sided</w:t>
            </w:r>
            <w:proofErr w:type="spellEnd"/>
            <w:r w:rsidRPr="002F1A32">
              <w:rPr>
                <w:rFonts w:ascii="Times" w:eastAsia="Batang" w:hAnsi="Times"/>
                <w:color w:val="000000"/>
                <w:szCs w:val="24"/>
                <w:lang w:val="it-IT"/>
              </w:rPr>
              <w:t xml:space="preserve"> (AI/ML) model</w:t>
            </w:r>
          </w:p>
        </w:tc>
        <w:tc>
          <w:tcPr>
            <w:tcW w:w="6566" w:type="dxa"/>
            <w:shd w:val="clear" w:color="auto" w:fill="auto"/>
          </w:tcPr>
          <w:p w14:paraId="412BEA75"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A UE-side (AI/ML) model or a Network-side (AI/ML) model</w:t>
            </w:r>
          </w:p>
        </w:tc>
      </w:tr>
      <w:tr w:rsidR="00F8319A" w:rsidRPr="002F1A32" w14:paraId="418E2EE3" w14:textId="77777777" w:rsidTr="748AC6A6">
        <w:tc>
          <w:tcPr>
            <w:tcW w:w="3065" w:type="dxa"/>
            <w:shd w:val="clear" w:color="auto" w:fill="auto"/>
          </w:tcPr>
          <w:p w14:paraId="24C9D732"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Two-sided (AI/ML) model</w:t>
            </w:r>
          </w:p>
        </w:tc>
        <w:tc>
          <w:tcPr>
            <w:tcW w:w="6566" w:type="dxa"/>
            <w:shd w:val="clear" w:color="auto" w:fill="auto"/>
          </w:tcPr>
          <w:p w14:paraId="6E515747"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 xml:space="preserve">A paired AI/ML Model(s) over which joint inference is performed, where joint inference comprises AI/ML Inference whose inference is performed jointly across the UE and the network, </w:t>
            </w:r>
            <w:proofErr w:type="spellStart"/>
            <w:r w:rsidRPr="002F1A32">
              <w:rPr>
                <w:rFonts w:ascii="Times" w:eastAsia="Batang" w:hAnsi="Times"/>
                <w:color w:val="000000"/>
                <w:szCs w:val="24"/>
              </w:rPr>
              <w:t>i.e</w:t>
            </w:r>
            <w:proofErr w:type="spellEnd"/>
            <w:r w:rsidRPr="002F1A32">
              <w:rPr>
                <w:rFonts w:ascii="Times" w:eastAsia="Batang" w:hAnsi="Times"/>
                <w:color w:val="000000"/>
                <w:szCs w:val="24"/>
              </w:rPr>
              <w:t xml:space="preserve">, the first part of inference is firstly performed by UE and then the remaining part is performed by </w:t>
            </w:r>
            <w:proofErr w:type="spellStart"/>
            <w:r w:rsidRPr="002F1A32">
              <w:rPr>
                <w:rFonts w:ascii="Times" w:eastAsia="Batang" w:hAnsi="Times"/>
                <w:color w:val="000000"/>
                <w:szCs w:val="24"/>
              </w:rPr>
              <w:t>gNB</w:t>
            </w:r>
            <w:proofErr w:type="spellEnd"/>
            <w:r w:rsidRPr="002F1A32">
              <w:rPr>
                <w:rFonts w:ascii="Times" w:eastAsia="Batang" w:hAnsi="Times"/>
                <w:color w:val="000000"/>
                <w:szCs w:val="24"/>
              </w:rPr>
              <w:t>, or vice versa.</w:t>
            </w:r>
          </w:p>
        </w:tc>
      </w:tr>
      <w:tr w:rsidR="00F8319A" w:rsidRPr="002F1A32" w14:paraId="5A4152FC" w14:textId="77777777" w:rsidTr="748AC6A6">
        <w:tc>
          <w:tcPr>
            <w:tcW w:w="3065" w:type="dxa"/>
            <w:shd w:val="clear" w:color="auto" w:fill="auto"/>
          </w:tcPr>
          <w:p w14:paraId="06A98A1E"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AI/ML model transfer</w:t>
            </w:r>
          </w:p>
        </w:tc>
        <w:tc>
          <w:tcPr>
            <w:tcW w:w="6566" w:type="dxa"/>
            <w:shd w:val="clear" w:color="auto" w:fill="auto"/>
          </w:tcPr>
          <w:p w14:paraId="31245799"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Delivery of an AI/ML model over the air interface, either parameters of a model structure known at the receiving end or a new model with parameters. Delivery may contain a full model or a partial model.</w:t>
            </w:r>
          </w:p>
        </w:tc>
      </w:tr>
      <w:tr w:rsidR="00F8319A" w:rsidRPr="002F1A32" w14:paraId="35F3FDF1" w14:textId="77777777" w:rsidTr="748AC6A6">
        <w:tc>
          <w:tcPr>
            <w:tcW w:w="3065" w:type="dxa"/>
            <w:shd w:val="clear" w:color="auto" w:fill="auto"/>
          </w:tcPr>
          <w:p w14:paraId="1719758D" w14:textId="77777777" w:rsidR="00F8319A" w:rsidRPr="002F1A32" w:rsidRDefault="00F8319A" w:rsidP="00F8319A">
            <w:pPr>
              <w:spacing w:after="0"/>
              <w:rPr>
                <w:rFonts w:ascii="Times" w:eastAsia="Batang" w:hAnsi="Times"/>
                <w:szCs w:val="24"/>
              </w:rPr>
            </w:pPr>
            <w:r w:rsidRPr="002F1A32">
              <w:rPr>
                <w:rFonts w:ascii="Times" w:eastAsia="Batang" w:hAnsi="Times"/>
                <w:szCs w:val="24"/>
              </w:rPr>
              <w:t>Model download</w:t>
            </w:r>
          </w:p>
        </w:tc>
        <w:tc>
          <w:tcPr>
            <w:tcW w:w="6566" w:type="dxa"/>
            <w:shd w:val="clear" w:color="auto" w:fill="auto"/>
          </w:tcPr>
          <w:p w14:paraId="46BF5A32"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Model transfer from the network to UE</w:t>
            </w:r>
          </w:p>
        </w:tc>
      </w:tr>
      <w:tr w:rsidR="00F8319A" w:rsidRPr="002F1A32" w14:paraId="4396C4F9" w14:textId="77777777" w:rsidTr="748AC6A6">
        <w:tc>
          <w:tcPr>
            <w:tcW w:w="3065" w:type="dxa"/>
            <w:shd w:val="clear" w:color="auto" w:fill="auto"/>
          </w:tcPr>
          <w:p w14:paraId="6C61CEDB" w14:textId="77777777" w:rsidR="00F8319A" w:rsidRPr="002F1A32" w:rsidRDefault="00F8319A" w:rsidP="00F8319A">
            <w:pPr>
              <w:spacing w:after="0"/>
              <w:rPr>
                <w:rFonts w:ascii="Times" w:eastAsia="Batang" w:hAnsi="Times"/>
                <w:szCs w:val="24"/>
              </w:rPr>
            </w:pPr>
            <w:r w:rsidRPr="002F1A32">
              <w:rPr>
                <w:rFonts w:ascii="Times" w:eastAsia="Batang" w:hAnsi="Times"/>
                <w:szCs w:val="24"/>
              </w:rPr>
              <w:t>Model upload</w:t>
            </w:r>
          </w:p>
        </w:tc>
        <w:tc>
          <w:tcPr>
            <w:tcW w:w="6566" w:type="dxa"/>
            <w:shd w:val="clear" w:color="auto" w:fill="auto"/>
          </w:tcPr>
          <w:p w14:paraId="7F498C42"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Model transfer from UE to the network</w:t>
            </w:r>
          </w:p>
        </w:tc>
      </w:tr>
      <w:tr w:rsidR="00F8319A" w:rsidRPr="002F1A32" w14:paraId="3D87635E" w14:textId="77777777" w:rsidTr="748AC6A6">
        <w:tc>
          <w:tcPr>
            <w:tcW w:w="3065" w:type="dxa"/>
            <w:shd w:val="clear" w:color="auto" w:fill="auto"/>
          </w:tcPr>
          <w:p w14:paraId="0A0F6E2F" w14:textId="77777777" w:rsidR="00F8319A" w:rsidRPr="002F1A32" w:rsidRDefault="00F8319A" w:rsidP="00F8319A">
            <w:pPr>
              <w:spacing w:after="0"/>
              <w:rPr>
                <w:rFonts w:ascii="Times" w:eastAsia="Batang" w:hAnsi="Times"/>
                <w:szCs w:val="24"/>
              </w:rPr>
            </w:pPr>
            <w:r w:rsidRPr="002F1A32">
              <w:rPr>
                <w:rFonts w:ascii="Times" w:eastAsia="Batang" w:hAnsi="Times"/>
                <w:szCs w:val="24"/>
              </w:rPr>
              <w:t>Federated learning / federated training</w:t>
            </w:r>
          </w:p>
        </w:tc>
        <w:tc>
          <w:tcPr>
            <w:tcW w:w="6566" w:type="dxa"/>
            <w:shd w:val="clear" w:color="auto" w:fill="auto"/>
          </w:tcPr>
          <w:p w14:paraId="0D02BFDE"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 xml:space="preserve">A machine learning technique that trains an AI/ML model across multiple decentralized edge nodes (e.g., UEs, </w:t>
            </w:r>
            <w:proofErr w:type="spellStart"/>
            <w:r w:rsidRPr="002F1A32">
              <w:rPr>
                <w:rFonts w:ascii="Times" w:eastAsia="Batang" w:hAnsi="Times"/>
                <w:color w:val="000000"/>
                <w:szCs w:val="24"/>
              </w:rPr>
              <w:t>gNBs</w:t>
            </w:r>
            <w:proofErr w:type="spellEnd"/>
            <w:r w:rsidRPr="002F1A32">
              <w:rPr>
                <w:rFonts w:ascii="Times" w:eastAsia="Batang" w:hAnsi="Times"/>
                <w:color w:val="000000"/>
                <w:szCs w:val="24"/>
              </w:rPr>
              <w:t>) each performing local model training using local data samples. The technique requires multiple interactions of the model, but no exchange of local data samples.</w:t>
            </w:r>
          </w:p>
        </w:tc>
      </w:tr>
      <w:tr w:rsidR="00F8319A" w:rsidRPr="002F1A32" w14:paraId="632E58F7" w14:textId="77777777" w:rsidTr="748AC6A6">
        <w:tc>
          <w:tcPr>
            <w:tcW w:w="3065" w:type="dxa"/>
            <w:shd w:val="clear" w:color="auto" w:fill="auto"/>
          </w:tcPr>
          <w:p w14:paraId="4132FF57" w14:textId="6520D45C" w:rsidR="00F8319A" w:rsidRPr="002F1A32" w:rsidRDefault="00F8319A" w:rsidP="00F8319A">
            <w:pPr>
              <w:spacing w:after="0"/>
              <w:rPr>
                <w:rFonts w:ascii="Times" w:eastAsia="Batang" w:hAnsi="Times"/>
                <w:szCs w:val="24"/>
              </w:rPr>
            </w:pPr>
            <w:r>
              <w:t>Online training</w:t>
            </w:r>
          </w:p>
        </w:tc>
        <w:tc>
          <w:tcPr>
            <w:tcW w:w="6566" w:type="dxa"/>
            <w:shd w:val="clear" w:color="auto" w:fill="auto"/>
          </w:tcPr>
          <w:p w14:paraId="377FA90F" w14:textId="734F2CB9" w:rsidR="00F8319A" w:rsidRDefault="00F8319A" w:rsidP="00F8319A">
            <w:r w:rsidRPr="008B25A6">
              <w:t xml:space="preserve">An AI/ML training </w:t>
            </w:r>
            <w:r>
              <w:t>process</w:t>
            </w:r>
            <w:r w:rsidRPr="008B25A6">
              <w:t xml:space="preserve"> where the model being used for inference</w:t>
            </w:r>
            <w:r>
              <w:t>)</w:t>
            </w:r>
            <w:r w:rsidRPr="008B25A6">
              <w:t xml:space="preserve"> is </w:t>
            </w:r>
            <w:r>
              <w:t>(typically continuously) trained</w:t>
            </w:r>
            <w:r w:rsidRPr="008B25A6">
              <w:t xml:space="preserve"> </w:t>
            </w:r>
            <w:r>
              <w:t xml:space="preserve">in (near) real-time </w:t>
            </w:r>
            <w:r w:rsidRPr="008B25A6">
              <w:t xml:space="preserve">with </w:t>
            </w:r>
            <w:r>
              <w:t>the ar</w:t>
            </w:r>
            <w:r w:rsidRPr="008B25A6">
              <w:t>rival of new training samples</w:t>
            </w:r>
            <w:r>
              <w:t xml:space="preserve">. </w:t>
            </w:r>
          </w:p>
          <w:p w14:paraId="378583E9" w14:textId="50D8DECC" w:rsidR="00F8319A" w:rsidRDefault="00F8319A" w:rsidP="00F8319A">
            <w:r>
              <w:t xml:space="preserve">Note: the notion of (near) real-time vs. non-real-time is context-dependent and is relative to the inference </w:t>
            </w:r>
            <w:proofErr w:type="gramStart"/>
            <w:r>
              <w:t>time-scale</w:t>
            </w:r>
            <w:proofErr w:type="gramEnd"/>
            <w:r>
              <w:t>.</w:t>
            </w:r>
          </w:p>
          <w:p w14:paraId="182244DC" w14:textId="77777777" w:rsidR="00F8319A" w:rsidRDefault="00F8319A" w:rsidP="00F8319A">
            <w:r>
              <w:t>Note: This definition only serves as a guidance. There may be cases that may not exactly conform to this definition but could still be categorized as online training by commonly accepted conventions.</w:t>
            </w:r>
          </w:p>
          <w:p w14:paraId="5C7A8432" w14:textId="75B85CC6" w:rsidR="00F8319A" w:rsidRPr="002F1A32" w:rsidRDefault="00F8319A" w:rsidP="00F8319A">
            <w:pPr>
              <w:spacing w:after="0"/>
              <w:rPr>
                <w:rFonts w:ascii="Times" w:eastAsia="Batang" w:hAnsi="Times"/>
                <w:szCs w:val="24"/>
              </w:rPr>
            </w:pPr>
            <w:r>
              <w:t>Note: Fine-tuning/re-training may be done via online or offline training. (This note could be removed when we define the term fine-tuning.)</w:t>
            </w:r>
          </w:p>
        </w:tc>
      </w:tr>
      <w:tr w:rsidR="00F8319A" w:rsidRPr="002F1A32" w14:paraId="756FBE13" w14:textId="77777777" w:rsidTr="748AC6A6">
        <w:tc>
          <w:tcPr>
            <w:tcW w:w="3065" w:type="dxa"/>
            <w:shd w:val="clear" w:color="auto" w:fill="auto"/>
          </w:tcPr>
          <w:p w14:paraId="6FD3B7C7" w14:textId="3CCC0241" w:rsidR="00F8319A" w:rsidRPr="002F1A32" w:rsidRDefault="00F8319A" w:rsidP="00F8319A">
            <w:pPr>
              <w:spacing w:after="0"/>
              <w:rPr>
                <w:rFonts w:ascii="Times" w:eastAsia="Batang" w:hAnsi="Times"/>
                <w:szCs w:val="24"/>
              </w:rPr>
            </w:pPr>
            <w:r>
              <w:t>Offline training</w:t>
            </w:r>
          </w:p>
        </w:tc>
        <w:tc>
          <w:tcPr>
            <w:tcW w:w="6566" w:type="dxa"/>
            <w:shd w:val="clear" w:color="auto" w:fill="auto"/>
          </w:tcPr>
          <w:p w14:paraId="797F47DC" w14:textId="77777777" w:rsidR="00F8319A" w:rsidRDefault="00F8319A" w:rsidP="00F8319A">
            <w:r>
              <w:t>An AI/ML training process where the model is trained based on collected dataset, and where the trained model is later used or delivered for inference.</w:t>
            </w:r>
          </w:p>
          <w:p w14:paraId="283E3479" w14:textId="22F4B15E" w:rsidR="00F8319A" w:rsidRPr="002F1A32" w:rsidRDefault="00F8319A" w:rsidP="00F8319A">
            <w:pPr>
              <w:spacing w:after="0"/>
              <w:rPr>
                <w:rFonts w:ascii="Times" w:eastAsia="Batang" w:hAnsi="Times"/>
                <w:szCs w:val="24"/>
              </w:rPr>
            </w:pPr>
            <w:r>
              <w:t>Note: This definition only serves as a guidance. There may be cases that may not exactly conform to this definition but could still be categorized as offline training by commonly accepted conventions.</w:t>
            </w:r>
          </w:p>
        </w:tc>
      </w:tr>
      <w:tr w:rsidR="00F8319A" w:rsidRPr="002F1A32" w14:paraId="4F2D7987" w14:textId="77777777" w:rsidTr="748AC6A6">
        <w:tc>
          <w:tcPr>
            <w:tcW w:w="3065" w:type="dxa"/>
            <w:shd w:val="clear" w:color="auto" w:fill="auto"/>
          </w:tcPr>
          <w:p w14:paraId="0DFBDE13" w14:textId="77777777" w:rsidR="00F8319A" w:rsidRPr="002F1A32" w:rsidRDefault="00F8319A" w:rsidP="00F8319A">
            <w:pPr>
              <w:spacing w:after="0"/>
              <w:rPr>
                <w:rFonts w:ascii="Times" w:eastAsia="Batang" w:hAnsi="Times"/>
                <w:szCs w:val="24"/>
              </w:rPr>
            </w:pPr>
            <w:r w:rsidRPr="002F1A32">
              <w:rPr>
                <w:rFonts w:ascii="Times" w:eastAsia="Batang" w:hAnsi="Times"/>
                <w:szCs w:val="24"/>
              </w:rPr>
              <w:t>Offline field data</w:t>
            </w:r>
          </w:p>
        </w:tc>
        <w:tc>
          <w:tcPr>
            <w:tcW w:w="6566" w:type="dxa"/>
            <w:shd w:val="clear" w:color="auto" w:fill="auto"/>
          </w:tcPr>
          <w:p w14:paraId="128338FA" w14:textId="77777777" w:rsidR="00F8319A" w:rsidRPr="002F1A32" w:rsidRDefault="00F8319A" w:rsidP="00F8319A">
            <w:pPr>
              <w:spacing w:after="0"/>
              <w:rPr>
                <w:rFonts w:ascii="Times" w:eastAsia="Batang" w:hAnsi="Times"/>
                <w:szCs w:val="24"/>
              </w:rPr>
            </w:pPr>
            <w:r w:rsidRPr="002F1A32">
              <w:rPr>
                <w:rFonts w:ascii="Times" w:eastAsia="Batang" w:hAnsi="Times"/>
                <w:szCs w:val="24"/>
              </w:rPr>
              <w:t>The data collected from field and used for offline training of the AI/ML model</w:t>
            </w:r>
          </w:p>
        </w:tc>
      </w:tr>
      <w:tr w:rsidR="00F8319A" w:rsidRPr="002F1A32" w14:paraId="629F7F5C" w14:textId="77777777" w:rsidTr="748AC6A6">
        <w:tc>
          <w:tcPr>
            <w:tcW w:w="3065" w:type="dxa"/>
            <w:shd w:val="clear" w:color="auto" w:fill="auto"/>
          </w:tcPr>
          <w:p w14:paraId="1E9C1E6A" w14:textId="77777777" w:rsidR="00F8319A" w:rsidRPr="002F1A32" w:rsidRDefault="00F8319A" w:rsidP="00F8319A">
            <w:pPr>
              <w:spacing w:after="0"/>
              <w:rPr>
                <w:rFonts w:ascii="Times" w:eastAsia="Batang" w:hAnsi="Times"/>
                <w:szCs w:val="24"/>
              </w:rPr>
            </w:pPr>
            <w:r w:rsidRPr="002F1A32">
              <w:rPr>
                <w:rFonts w:ascii="Times" w:eastAsia="Batang" w:hAnsi="Times"/>
                <w:szCs w:val="24"/>
              </w:rPr>
              <w:t>Online field data</w:t>
            </w:r>
          </w:p>
        </w:tc>
        <w:tc>
          <w:tcPr>
            <w:tcW w:w="6566" w:type="dxa"/>
            <w:shd w:val="clear" w:color="auto" w:fill="auto"/>
          </w:tcPr>
          <w:p w14:paraId="66479156" w14:textId="77777777" w:rsidR="00F8319A" w:rsidRPr="002F1A32" w:rsidRDefault="00F8319A" w:rsidP="00F8319A">
            <w:pPr>
              <w:spacing w:after="0"/>
              <w:rPr>
                <w:rFonts w:ascii="Times" w:eastAsia="Batang" w:hAnsi="Times"/>
                <w:szCs w:val="24"/>
              </w:rPr>
            </w:pPr>
            <w:r w:rsidRPr="002F1A32">
              <w:rPr>
                <w:rFonts w:ascii="Times" w:eastAsia="Batang" w:hAnsi="Times"/>
                <w:szCs w:val="24"/>
              </w:rPr>
              <w:t>The data collected from field and used for online training of the AI/ML model</w:t>
            </w:r>
          </w:p>
        </w:tc>
      </w:tr>
      <w:tr w:rsidR="00F8319A" w:rsidRPr="002F1A32" w14:paraId="6222AF98" w14:textId="77777777" w:rsidTr="748AC6A6">
        <w:tc>
          <w:tcPr>
            <w:tcW w:w="3065" w:type="dxa"/>
            <w:shd w:val="clear" w:color="auto" w:fill="auto"/>
          </w:tcPr>
          <w:p w14:paraId="1BE5D493" w14:textId="77777777" w:rsidR="00F8319A" w:rsidRPr="002F1A32" w:rsidRDefault="00F8319A" w:rsidP="00F8319A">
            <w:pPr>
              <w:spacing w:after="0"/>
              <w:rPr>
                <w:rFonts w:ascii="Times" w:eastAsia="Batang" w:hAnsi="Times"/>
                <w:szCs w:val="24"/>
              </w:rPr>
            </w:pPr>
            <w:r w:rsidRPr="002F1A32">
              <w:rPr>
                <w:rFonts w:ascii="Times" w:eastAsia="Batang" w:hAnsi="Times"/>
                <w:szCs w:val="24"/>
              </w:rPr>
              <w:t>Model monitoring</w:t>
            </w:r>
          </w:p>
        </w:tc>
        <w:tc>
          <w:tcPr>
            <w:tcW w:w="6566" w:type="dxa"/>
            <w:shd w:val="clear" w:color="auto" w:fill="auto"/>
          </w:tcPr>
          <w:p w14:paraId="5B18D14F" w14:textId="77777777" w:rsidR="00F8319A" w:rsidRPr="002F1A32" w:rsidRDefault="00F8319A" w:rsidP="00F8319A">
            <w:pPr>
              <w:spacing w:after="0"/>
              <w:rPr>
                <w:rFonts w:ascii="Times" w:eastAsia="Batang" w:hAnsi="Times"/>
                <w:szCs w:val="24"/>
              </w:rPr>
            </w:pPr>
            <w:r w:rsidRPr="002F1A32">
              <w:rPr>
                <w:rFonts w:ascii="Times" w:eastAsia="Batang" w:hAnsi="Times"/>
                <w:szCs w:val="24"/>
              </w:rPr>
              <w:t>A procedure that monitors the inference performance of the AI/ML model</w:t>
            </w:r>
          </w:p>
        </w:tc>
      </w:tr>
      <w:tr w:rsidR="00F8319A" w:rsidRPr="002F1A32" w14:paraId="3783A02A" w14:textId="77777777" w:rsidTr="748AC6A6">
        <w:tc>
          <w:tcPr>
            <w:tcW w:w="3065" w:type="dxa"/>
            <w:shd w:val="clear" w:color="auto" w:fill="auto"/>
          </w:tcPr>
          <w:p w14:paraId="67B749A3" w14:textId="77777777" w:rsidR="00F8319A" w:rsidRPr="002F1A32" w:rsidRDefault="00F8319A" w:rsidP="00F8319A">
            <w:pPr>
              <w:spacing w:after="0"/>
              <w:rPr>
                <w:rFonts w:ascii="Times" w:eastAsia="Batang" w:hAnsi="Times"/>
                <w:szCs w:val="24"/>
              </w:rPr>
            </w:pPr>
            <w:r w:rsidRPr="002F1A32">
              <w:rPr>
                <w:rFonts w:ascii="Times" w:eastAsia="Batang" w:hAnsi="Times"/>
                <w:szCs w:val="24"/>
              </w:rPr>
              <w:t>Supervised learning</w:t>
            </w:r>
          </w:p>
        </w:tc>
        <w:tc>
          <w:tcPr>
            <w:tcW w:w="6566" w:type="dxa"/>
            <w:shd w:val="clear" w:color="auto" w:fill="auto"/>
          </w:tcPr>
          <w:p w14:paraId="7D90CFDF" w14:textId="77777777" w:rsidR="00F8319A" w:rsidRPr="002F1A32" w:rsidRDefault="00F8319A" w:rsidP="00F8319A">
            <w:pPr>
              <w:spacing w:after="0"/>
              <w:rPr>
                <w:rFonts w:ascii="Times" w:eastAsia="Batang" w:hAnsi="Times"/>
                <w:szCs w:val="24"/>
              </w:rPr>
            </w:pPr>
            <w:r w:rsidRPr="002F1A32">
              <w:rPr>
                <w:rFonts w:ascii="Times" w:eastAsia="Batang" w:hAnsi="Times"/>
                <w:szCs w:val="24"/>
              </w:rPr>
              <w:t xml:space="preserve">A process of training a model from input and its corresponding </w:t>
            </w:r>
            <w:r w:rsidRPr="002F1A32">
              <w:rPr>
                <w:rFonts w:ascii="Times" w:eastAsia="Batang" w:hAnsi="Times"/>
                <w:i/>
                <w:szCs w:val="24"/>
              </w:rPr>
              <w:t>labels</w:t>
            </w:r>
            <w:r w:rsidRPr="002F1A32">
              <w:rPr>
                <w:rFonts w:ascii="Times" w:eastAsia="Batang" w:hAnsi="Times"/>
                <w:szCs w:val="24"/>
              </w:rPr>
              <w:t xml:space="preserve">. </w:t>
            </w:r>
          </w:p>
        </w:tc>
      </w:tr>
      <w:tr w:rsidR="00F8319A" w:rsidRPr="002F1A32" w14:paraId="7EB5D9D5" w14:textId="77777777" w:rsidTr="748AC6A6">
        <w:tc>
          <w:tcPr>
            <w:tcW w:w="3065" w:type="dxa"/>
            <w:shd w:val="clear" w:color="auto" w:fill="auto"/>
          </w:tcPr>
          <w:p w14:paraId="4FA4325D" w14:textId="77777777" w:rsidR="00F8319A" w:rsidRPr="002F1A32" w:rsidRDefault="00F8319A" w:rsidP="00F8319A">
            <w:pPr>
              <w:spacing w:after="0"/>
              <w:rPr>
                <w:rFonts w:ascii="Times" w:eastAsia="Batang" w:hAnsi="Times"/>
                <w:szCs w:val="24"/>
              </w:rPr>
            </w:pPr>
            <w:r w:rsidRPr="002F1A32">
              <w:rPr>
                <w:rFonts w:ascii="Times" w:eastAsia="Batang" w:hAnsi="Times"/>
                <w:szCs w:val="24"/>
              </w:rPr>
              <w:t>Unsupervised learning</w:t>
            </w:r>
          </w:p>
        </w:tc>
        <w:tc>
          <w:tcPr>
            <w:tcW w:w="6566" w:type="dxa"/>
            <w:shd w:val="clear" w:color="auto" w:fill="auto"/>
          </w:tcPr>
          <w:p w14:paraId="692D0215" w14:textId="77777777" w:rsidR="00F8319A" w:rsidRPr="002F1A32" w:rsidRDefault="00F8319A" w:rsidP="00F8319A">
            <w:pPr>
              <w:spacing w:after="0"/>
              <w:rPr>
                <w:rFonts w:ascii="Times" w:eastAsia="Batang" w:hAnsi="Times"/>
                <w:szCs w:val="24"/>
              </w:rPr>
            </w:pPr>
            <w:r w:rsidRPr="002F1A32">
              <w:rPr>
                <w:rFonts w:ascii="Times" w:eastAsia="Batang" w:hAnsi="Times"/>
                <w:szCs w:val="24"/>
              </w:rPr>
              <w:t>A process of training a model without labelled data.</w:t>
            </w:r>
          </w:p>
        </w:tc>
      </w:tr>
      <w:tr w:rsidR="00F8319A" w:rsidRPr="002F1A32" w14:paraId="5754B247" w14:textId="77777777" w:rsidTr="748AC6A6">
        <w:tc>
          <w:tcPr>
            <w:tcW w:w="3065" w:type="dxa"/>
            <w:shd w:val="clear" w:color="auto" w:fill="auto"/>
          </w:tcPr>
          <w:p w14:paraId="2172CA66" w14:textId="77777777" w:rsidR="00F8319A" w:rsidRPr="002F1A32" w:rsidRDefault="00F8319A" w:rsidP="00F8319A">
            <w:pPr>
              <w:spacing w:after="0"/>
              <w:rPr>
                <w:rFonts w:ascii="Times" w:eastAsia="Batang" w:hAnsi="Times"/>
                <w:szCs w:val="24"/>
              </w:rPr>
            </w:pPr>
            <w:r w:rsidRPr="002F1A32">
              <w:rPr>
                <w:rFonts w:ascii="Times" w:eastAsia="Batang" w:hAnsi="Times"/>
                <w:szCs w:val="24"/>
              </w:rPr>
              <w:t>Semi-supervised learning </w:t>
            </w:r>
          </w:p>
        </w:tc>
        <w:tc>
          <w:tcPr>
            <w:tcW w:w="6566" w:type="dxa"/>
            <w:shd w:val="clear" w:color="auto" w:fill="auto"/>
          </w:tcPr>
          <w:p w14:paraId="4BCB7502" w14:textId="77777777" w:rsidR="00F8319A" w:rsidRPr="002F1A32" w:rsidRDefault="00F8319A" w:rsidP="00F8319A">
            <w:pPr>
              <w:spacing w:after="0"/>
              <w:rPr>
                <w:rFonts w:ascii="Times" w:eastAsia="Batang" w:hAnsi="Times"/>
                <w:szCs w:val="24"/>
              </w:rPr>
            </w:pPr>
            <w:r w:rsidRPr="002F1A32">
              <w:rPr>
                <w:rFonts w:ascii="Times" w:eastAsia="Batang" w:hAnsi="Times"/>
                <w:szCs w:val="24"/>
              </w:rPr>
              <w:t>A process of training a model with a mix of labelled data and unlabelled data</w:t>
            </w:r>
          </w:p>
        </w:tc>
      </w:tr>
      <w:tr w:rsidR="00F8319A" w:rsidRPr="002F1A32" w14:paraId="6DE1966D" w14:textId="77777777" w:rsidTr="748AC6A6">
        <w:tc>
          <w:tcPr>
            <w:tcW w:w="3065" w:type="dxa"/>
            <w:shd w:val="clear" w:color="auto" w:fill="auto"/>
          </w:tcPr>
          <w:p w14:paraId="674844DA" w14:textId="77777777" w:rsidR="00F8319A" w:rsidRPr="002F1A32" w:rsidRDefault="00F8319A" w:rsidP="00F8319A">
            <w:pPr>
              <w:spacing w:after="0"/>
              <w:rPr>
                <w:rFonts w:ascii="Times" w:eastAsia="Batang" w:hAnsi="Times"/>
                <w:szCs w:val="24"/>
              </w:rPr>
            </w:pPr>
            <w:r w:rsidRPr="002F1A32">
              <w:rPr>
                <w:rFonts w:ascii="Times" w:eastAsia="Batang" w:hAnsi="Times"/>
                <w:szCs w:val="24"/>
              </w:rPr>
              <w:t>Reinforcement Learning (RL)</w:t>
            </w:r>
          </w:p>
        </w:tc>
        <w:tc>
          <w:tcPr>
            <w:tcW w:w="6566" w:type="dxa"/>
            <w:shd w:val="clear" w:color="auto" w:fill="auto"/>
          </w:tcPr>
          <w:p w14:paraId="5A865116" w14:textId="77777777" w:rsidR="00F8319A" w:rsidRPr="002F1A32" w:rsidRDefault="00F8319A" w:rsidP="00F8319A">
            <w:pPr>
              <w:spacing w:after="120"/>
              <w:rPr>
                <w:rFonts w:ascii="Times" w:eastAsia="Batang" w:hAnsi="Times"/>
                <w:szCs w:val="24"/>
              </w:rPr>
            </w:pPr>
            <w:r w:rsidRPr="002F1A32">
              <w:rPr>
                <w:rFonts w:ascii="Times" w:eastAsia="Batang" w:hAnsi="Times"/>
                <w:szCs w:val="24"/>
              </w:rPr>
              <w:t>A process of training an AI/ML model from input (a.k.a. state) and a feedback signal (a.k.a.  reward) resulting from the model’s output (a.k.a. action) in an environment the model is interacting with.</w:t>
            </w:r>
          </w:p>
        </w:tc>
      </w:tr>
      <w:tr w:rsidR="00F8319A" w:rsidRPr="002F1A32" w14:paraId="562F4B3C" w14:textId="77777777" w:rsidTr="748AC6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65" w:type="dxa"/>
            <w:tcBorders>
              <w:top w:val="single" w:sz="4" w:space="0" w:color="auto"/>
              <w:left w:val="single" w:sz="4" w:space="0" w:color="auto"/>
              <w:bottom w:val="single" w:sz="4" w:space="0" w:color="auto"/>
              <w:right w:val="single" w:sz="4" w:space="0" w:color="auto"/>
            </w:tcBorders>
            <w:shd w:val="clear" w:color="auto" w:fill="auto"/>
          </w:tcPr>
          <w:p w14:paraId="0254C0D9" w14:textId="77777777" w:rsidR="00F8319A" w:rsidRPr="002F1A32" w:rsidRDefault="00F8319A" w:rsidP="00F8319A">
            <w:pPr>
              <w:spacing w:after="0"/>
              <w:rPr>
                <w:rFonts w:ascii="Times" w:eastAsia="Batang" w:hAnsi="Times"/>
                <w:szCs w:val="24"/>
              </w:rPr>
            </w:pPr>
            <w:r w:rsidRPr="002F1A32">
              <w:rPr>
                <w:rFonts w:ascii="Times" w:eastAsia="Batang" w:hAnsi="Times"/>
                <w:szCs w:val="24"/>
              </w:rPr>
              <w:t>Model activation</w:t>
            </w:r>
          </w:p>
        </w:tc>
        <w:tc>
          <w:tcPr>
            <w:tcW w:w="6566" w:type="dxa"/>
            <w:tcBorders>
              <w:top w:val="single" w:sz="4" w:space="0" w:color="auto"/>
              <w:left w:val="single" w:sz="4" w:space="0" w:color="auto"/>
              <w:bottom w:val="single" w:sz="4" w:space="0" w:color="auto"/>
              <w:right w:val="single" w:sz="4" w:space="0" w:color="auto"/>
            </w:tcBorders>
            <w:shd w:val="clear" w:color="auto" w:fill="auto"/>
          </w:tcPr>
          <w:p w14:paraId="0876F204" w14:textId="77777777" w:rsidR="00F8319A" w:rsidRPr="002F1A32" w:rsidRDefault="00F8319A" w:rsidP="00F8319A">
            <w:pPr>
              <w:spacing w:after="120"/>
              <w:rPr>
                <w:rFonts w:ascii="Times" w:eastAsia="Batang" w:hAnsi="Times"/>
                <w:szCs w:val="24"/>
              </w:rPr>
            </w:pPr>
            <w:r w:rsidRPr="002F1A32">
              <w:rPr>
                <w:rFonts w:ascii="Times" w:eastAsia="Batang" w:hAnsi="Times"/>
                <w:szCs w:val="24"/>
              </w:rPr>
              <w:t>enable an AI/ML model for a specific function</w:t>
            </w:r>
          </w:p>
        </w:tc>
      </w:tr>
      <w:tr w:rsidR="00F8319A" w:rsidRPr="002F1A32" w14:paraId="049D4086" w14:textId="77777777" w:rsidTr="748AC6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65" w:type="dxa"/>
            <w:tcBorders>
              <w:top w:val="single" w:sz="4" w:space="0" w:color="auto"/>
              <w:left w:val="single" w:sz="4" w:space="0" w:color="auto"/>
              <w:bottom w:val="single" w:sz="4" w:space="0" w:color="auto"/>
              <w:right w:val="single" w:sz="4" w:space="0" w:color="auto"/>
            </w:tcBorders>
            <w:shd w:val="clear" w:color="auto" w:fill="auto"/>
          </w:tcPr>
          <w:p w14:paraId="6F662E14" w14:textId="77777777" w:rsidR="00F8319A" w:rsidRPr="002F1A32" w:rsidRDefault="00F8319A" w:rsidP="00F8319A">
            <w:pPr>
              <w:spacing w:after="0"/>
              <w:rPr>
                <w:rFonts w:ascii="Times" w:eastAsia="Batang" w:hAnsi="Times"/>
                <w:szCs w:val="24"/>
              </w:rPr>
            </w:pPr>
            <w:r w:rsidRPr="002F1A32">
              <w:rPr>
                <w:rFonts w:ascii="Times" w:eastAsia="Batang" w:hAnsi="Times"/>
                <w:szCs w:val="24"/>
              </w:rPr>
              <w:t>Model deactivation</w:t>
            </w:r>
          </w:p>
        </w:tc>
        <w:tc>
          <w:tcPr>
            <w:tcW w:w="6566" w:type="dxa"/>
            <w:tcBorders>
              <w:top w:val="single" w:sz="4" w:space="0" w:color="auto"/>
              <w:left w:val="single" w:sz="4" w:space="0" w:color="auto"/>
              <w:bottom w:val="single" w:sz="4" w:space="0" w:color="auto"/>
              <w:right w:val="single" w:sz="4" w:space="0" w:color="auto"/>
            </w:tcBorders>
            <w:shd w:val="clear" w:color="auto" w:fill="auto"/>
          </w:tcPr>
          <w:p w14:paraId="3E029865" w14:textId="77777777" w:rsidR="00F8319A" w:rsidRPr="002F1A32" w:rsidRDefault="00F8319A" w:rsidP="00F8319A">
            <w:pPr>
              <w:spacing w:after="120"/>
              <w:rPr>
                <w:rFonts w:ascii="Times" w:eastAsia="Batang" w:hAnsi="Times"/>
                <w:szCs w:val="24"/>
              </w:rPr>
            </w:pPr>
            <w:r w:rsidRPr="002F1A32">
              <w:rPr>
                <w:rFonts w:ascii="Times" w:eastAsia="Batang" w:hAnsi="Times"/>
                <w:szCs w:val="24"/>
              </w:rPr>
              <w:t>disable an AI/ML model for a specific function</w:t>
            </w:r>
          </w:p>
        </w:tc>
      </w:tr>
      <w:tr w:rsidR="00F8319A" w:rsidRPr="002F1A32" w14:paraId="7A13A2B2" w14:textId="77777777" w:rsidTr="748AC6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65" w:type="dxa"/>
            <w:tcBorders>
              <w:top w:val="single" w:sz="4" w:space="0" w:color="auto"/>
              <w:left w:val="single" w:sz="4" w:space="0" w:color="auto"/>
              <w:bottom w:val="single" w:sz="4" w:space="0" w:color="auto"/>
              <w:right w:val="single" w:sz="4" w:space="0" w:color="auto"/>
            </w:tcBorders>
            <w:shd w:val="clear" w:color="auto" w:fill="auto"/>
          </w:tcPr>
          <w:p w14:paraId="1FC10263" w14:textId="77777777" w:rsidR="00F8319A" w:rsidRPr="002F1A32" w:rsidRDefault="00F8319A" w:rsidP="00F8319A">
            <w:pPr>
              <w:spacing w:after="0"/>
              <w:rPr>
                <w:rFonts w:ascii="Times" w:eastAsia="Batang" w:hAnsi="Times"/>
                <w:szCs w:val="24"/>
              </w:rPr>
            </w:pPr>
            <w:r w:rsidRPr="002F1A32">
              <w:rPr>
                <w:rFonts w:ascii="Times" w:eastAsia="Batang" w:hAnsi="Times"/>
                <w:szCs w:val="24"/>
              </w:rPr>
              <w:t>Model switching</w:t>
            </w:r>
          </w:p>
        </w:tc>
        <w:tc>
          <w:tcPr>
            <w:tcW w:w="6566" w:type="dxa"/>
            <w:tcBorders>
              <w:top w:val="single" w:sz="4" w:space="0" w:color="auto"/>
              <w:left w:val="single" w:sz="4" w:space="0" w:color="auto"/>
              <w:bottom w:val="single" w:sz="4" w:space="0" w:color="auto"/>
              <w:right w:val="single" w:sz="4" w:space="0" w:color="auto"/>
            </w:tcBorders>
            <w:shd w:val="clear" w:color="auto" w:fill="auto"/>
          </w:tcPr>
          <w:p w14:paraId="4A856229" w14:textId="77777777" w:rsidR="00F8319A" w:rsidRPr="002F1A32" w:rsidRDefault="00F8319A" w:rsidP="00F8319A">
            <w:pPr>
              <w:spacing w:after="120"/>
              <w:rPr>
                <w:rFonts w:ascii="Times" w:eastAsia="Batang" w:hAnsi="Times"/>
                <w:szCs w:val="24"/>
              </w:rPr>
            </w:pPr>
            <w:r w:rsidRPr="002F1A32">
              <w:rPr>
                <w:rFonts w:ascii="Times" w:eastAsia="Batang" w:hAnsi="Times"/>
                <w:szCs w:val="24"/>
              </w:rPr>
              <w:t>Deactivating a currently active AI/ML model and activating a different AI/ML model for a specific function</w:t>
            </w:r>
          </w:p>
        </w:tc>
      </w:tr>
    </w:tbl>
    <w:p w14:paraId="73D66AD9" w14:textId="77777777" w:rsidR="00D65213" w:rsidRPr="00A209D6" w:rsidRDefault="00D65213" w:rsidP="009339CB"/>
    <w:sectPr w:rsidR="00D65213"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B1323" w14:textId="77777777" w:rsidR="004C6D8C" w:rsidRDefault="004C6D8C">
      <w:r>
        <w:separator/>
      </w:r>
    </w:p>
  </w:endnote>
  <w:endnote w:type="continuationSeparator" w:id="0">
    <w:p w14:paraId="11B0139A" w14:textId="77777777" w:rsidR="004C6D8C" w:rsidRDefault="004C6D8C">
      <w:r>
        <w:continuationSeparator/>
      </w:r>
    </w:p>
  </w:endnote>
  <w:endnote w:type="continuationNotice" w:id="1">
    <w:p w14:paraId="54315F50" w14:textId="77777777" w:rsidR="004C6D8C" w:rsidRDefault="004C6D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272E4" w14:textId="77777777" w:rsidR="004C6D8C" w:rsidRDefault="004C6D8C">
      <w:r>
        <w:separator/>
      </w:r>
    </w:p>
  </w:footnote>
  <w:footnote w:type="continuationSeparator" w:id="0">
    <w:p w14:paraId="02EB3D44" w14:textId="77777777" w:rsidR="004C6D8C" w:rsidRDefault="004C6D8C">
      <w:r>
        <w:continuationSeparator/>
      </w:r>
    </w:p>
  </w:footnote>
  <w:footnote w:type="continuationNotice" w:id="1">
    <w:p w14:paraId="50EFFB48" w14:textId="77777777" w:rsidR="004C6D8C" w:rsidRDefault="004C6D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91685"/>
    <w:multiLevelType w:val="multilevel"/>
    <w:tmpl w:val="35D48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D54AC5"/>
    <w:multiLevelType w:val="multilevel"/>
    <w:tmpl w:val="47F87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6D40A2"/>
    <w:multiLevelType w:val="multilevel"/>
    <w:tmpl w:val="65FC47C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F23585C"/>
    <w:multiLevelType w:val="multilevel"/>
    <w:tmpl w:val="031CC7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2D058E"/>
    <w:multiLevelType w:val="hybridMultilevel"/>
    <w:tmpl w:val="941A3C54"/>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D170FEA"/>
    <w:multiLevelType w:val="hybridMultilevel"/>
    <w:tmpl w:val="7D22FC08"/>
    <w:lvl w:ilvl="0" w:tplc="639E3788">
      <w:start w:val="1"/>
      <w:numFmt w:val="bullet"/>
      <w:lvlText w:val="•"/>
      <w:lvlJc w:val="left"/>
      <w:pPr>
        <w:tabs>
          <w:tab w:val="num" w:pos="720"/>
        </w:tabs>
        <w:ind w:left="720" w:hanging="360"/>
      </w:pPr>
      <w:rPr>
        <w:rFonts w:ascii="Arial" w:hAnsi="Arial" w:cs="Times New Roman" w:hint="default"/>
      </w:rPr>
    </w:lvl>
    <w:lvl w:ilvl="1" w:tplc="D5E8CA30">
      <w:start w:val="1"/>
      <w:numFmt w:val="bullet"/>
      <w:lvlText w:val="•"/>
      <w:lvlJc w:val="left"/>
      <w:pPr>
        <w:tabs>
          <w:tab w:val="num" w:pos="1440"/>
        </w:tabs>
        <w:ind w:left="1440" w:hanging="360"/>
      </w:pPr>
      <w:rPr>
        <w:rFonts w:ascii="Arial" w:hAnsi="Arial" w:cs="Times New Roman" w:hint="default"/>
      </w:rPr>
    </w:lvl>
    <w:lvl w:ilvl="2" w:tplc="1CAC380A">
      <w:start w:val="1"/>
      <w:numFmt w:val="bullet"/>
      <w:lvlText w:val="•"/>
      <w:lvlJc w:val="left"/>
      <w:pPr>
        <w:tabs>
          <w:tab w:val="num" w:pos="2160"/>
        </w:tabs>
        <w:ind w:left="2160" w:hanging="360"/>
      </w:pPr>
      <w:rPr>
        <w:rFonts w:ascii="Arial" w:hAnsi="Arial" w:cs="Times New Roman" w:hint="default"/>
      </w:rPr>
    </w:lvl>
    <w:lvl w:ilvl="3" w:tplc="435C9108">
      <w:start w:val="1"/>
      <w:numFmt w:val="bullet"/>
      <w:lvlText w:val="•"/>
      <w:lvlJc w:val="left"/>
      <w:pPr>
        <w:tabs>
          <w:tab w:val="num" w:pos="2880"/>
        </w:tabs>
        <w:ind w:left="2880" w:hanging="360"/>
      </w:pPr>
      <w:rPr>
        <w:rFonts w:ascii="Arial" w:hAnsi="Arial" w:cs="Times New Roman" w:hint="default"/>
      </w:rPr>
    </w:lvl>
    <w:lvl w:ilvl="4" w:tplc="8E0CE9AA">
      <w:start w:val="1"/>
      <w:numFmt w:val="bullet"/>
      <w:lvlText w:val="•"/>
      <w:lvlJc w:val="left"/>
      <w:pPr>
        <w:tabs>
          <w:tab w:val="num" w:pos="3600"/>
        </w:tabs>
        <w:ind w:left="3600" w:hanging="360"/>
      </w:pPr>
      <w:rPr>
        <w:rFonts w:ascii="Arial" w:hAnsi="Arial" w:cs="Times New Roman" w:hint="default"/>
      </w:rPr>
    </w:lvl>
    <w:lvl w:ilvl="5" w:tplc="AAA06A24">
      <w:start w:val="1"/>
      <w:numFmt w:val="bullet"/>
      <w:lvlText w:val="•"/>
      <w:lvlJc w:val="left"/>
      <w:pPr>
        <w:tabs>
          <w:tab w:val="num" w:pos="4320"/>
        </w:tabs>
        <w:ind w:left="4320" w:hanging="360"/>
      </w:pPr>
      <w:rPr>
        <w:rFonts w:ascii="Arial" w:hAnsi="Arial" w:cs="Times New Roman" w:hint="default"/>
      </w:rPr>
    </w:lvl>
    <w:lvl w:ilvl="6" w:tplc="65365A08">
      <w:start w:val="1"/>
      <w:numFmt w:val="bullet"/>
      <w:lvlText w:val="•"/>
      <w:lvlJc w:val="left"/>
      <w:pPr>
        <w:tabs>
          <w:tab w:val="num" w:pos="5040"/>
        </w:tabs>
        <w:ind w:left="5040" w:hanging="360"/>
      </w:pPr>
      <w:rPr>
        <w:rFonts w:ascii="Arial" w:hAnsi="Arial" w:cs="Times New Roman" w:hint="default"/>
      </w:rPr>
    </w:lvl>
    <w:lvl w:ilvl="7" w:tplc="6840CA6E">
      <w:start w:val="1"/>
      <w:numFmt w:val="bullet"/>
      <w:lvlText w:val="•"/>
      <w:lvlJc w:val="left"/>
      <w:pPr>
        <w:tabs>
          <w:tab w:val="num" w:pos="5760"/>
        </w:tabs>
        <w:ind w:left="5760" w:hanging="360"/>
      </w:pPr>
      <w:rPr>
        <w:rFonts w:ascii="Arial" w:hAnsi="Arial" w:cs="Times New Roman" w:hint="default"/>
      </w:rPr>
    </w:lvl>
    <w:lvl w:ilvl="8" w:tplc="7DC8D6D8">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2D3D45F5"/>
    <w:multiLevelType w:val="multilevel"/>
    <w:tmpl w:val="2D84A61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E926D5"/>
    <w:multiLevelType w:val="hybridMultilevel"/>
    <w:tmpl w:val="AFCCB1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4D6A38"/>
    <w:multiLevelType w:val="hybridMultilevel"/>
    <w:tmpl w:val="49D6196C"/>
    <w:lvl w:ilvl="0" w:tplc="651EC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EA3C8F"/>
    <w:multiLevelType w:val="hybridMultilevel"/>
    <w:tmpl w:val="AA02AD5C"/>
    <w:lvl w:ilvl="0" w:tplc="FFFFFFFF">
      <w:start w:val="1"/>
      <w:numFmt w:val="lowerLetter"/>
      <w:lvlText w:val="%1)"/>
      <w:lvlJc w:val="left"/>
      <w:pPr>
        <w:ind w:left="644" w:hanging="360"/>
      </w:pPr>
    </w:lvl>
    <w:lvl w:ilvl="1" w:tplc="2000001B">
      <w:start w:val="1"/>
      <w:numFmt w:val="lowerRoman"/>
      <w:lvlText w:val="%2."/>
      <w:lvlJc w:val="right"/>
      <w:pPr>
        <w:ind w:left="1364" w:hanging="360"/>
      </w:pPr>
    </w:lvl>
    <w:lvl w:ilvl="2" w:tplc="20000001">
      <w:start w:val="1"/>
      <w:numFmt w:val="bullet"/>
      <w:lvlText w:val=""/>
      <w:lvlJc w:val="left"/>
      <w:pPr>
        <w:ind w:left="2084" w:hanging="180"/>
      </w:pPr>
      <w:rPr>
        <w:rFonts w:ascii="Symbol" w:hAnsi="Symbol" w:hint="default"/>
      </w:r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452C3D"/>
    <w:multiLevelType w:val="multilevel"/>
    <w:tmpl w:val="DB0E67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68D72E3"/>
    <w:multiLevelType w:val="hybridMultilevel"/>
    <w:tmpl w:val="7A929A82"/>
    <w:lvl w:ilvl="0" w:tplc="20000017">
      <w:start w:val="1"/>
      <w:numFmt w:val="lowerLetter"/>
      <w:lvlText w:val="%1)"/>
      <w:lvlJc w:val="left"/>
      <w:pPr>
        <w:ind w:left="644" w:hanging="360"/>
      </w:pPr>
    </w:lvl>
    <w:lvl w:ilvl="1" w:tplc="EC54E150">
      <w:start w:val="1"/>
      <w:numFmt w:val="upperRoman"/>
      <w:lvlText w:val="%2."/>
      <w:lvlJc w:val="left"/>
      <w:pPr>
        <w:ind w:left="1364" w:hanging="360"/>
      </w:pPr>
      <w:rPr>
        <w:rFonts w:ascii="Times New Roman" w:eastAsia="Calibri" w:hAnsi="Times New Roman" w:cs="Times New Roman"/>
      </w:r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381C55DA"/>
    <w:multiLevelType w:val="multilevel"/>
    <w:tmpl w:val="C24A41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247E7C"/>
    <w:multiLevelType w:val="hybridMultilevel"/>
    <w:tmpl w:val="60343568"/>
    <w:lvl w:ilvl="0" w:tplc="5C6C2CFC">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3345B68"/>
    <w:multiLevelType w:val="hybridMultilevel"/>
    <w:tmpl w:val="BDEA709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4" w15:restartNumberingAfterBreak="0">
    <w:nsid w:val="46254635"/>
    <w:multiLevelType w:val="hybridMultilevel"/>
    <w:tmpl w:val="3D4C04B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15:restartNumberingAfterBreak="0">
    <w:nsid w:val="49BC0468"/>
    <w:multiLevelType w:val="multilevel"/>
    <w:tmpl w:val="49BC04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E6C5003"/>
    <w:multiLevelType w:val="multilevel"/>
    <w:tmpl w:val="FC7CD44C"/>
    <w:lvl w:ilvl="0">
      <w:start w:val="1"/>
      <w:numFmt w:val="decimal"/>
      <w:lvlText w:val="%1"/>
      <w:lvlJc w:val="left"/>
      <w:pPr>
        <w:ind w:left="360" w:hanging="360"/>
      </w:pPr>
      <w:rPr>
        <w:rFonts w:hint="default"/>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FA27AC"/>
    <w:multiLevelType w:val="hybridMultilevel"/>
    <w:tmpl w:val="754C4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9695309"/>
    <w:multiLevelType w:val="hybridMultilevel"/>
    <w:tmpl w:val="AA02AD5C"/>
    <w:lvl w:ilvl="0" w:tplc="FFFFFFFF">
      <w:start w:val="1"/>
      <w:numFmt w:val="lowerLetter"/>
      <w:lvlText w:val="%1)"/>
      <w:lvlJc w:val="left"/>
      <w:pPr>
        <w:ind w:left="644" w:hanging="360"/>
      </w:pPr>
    </w:lvl>
    <w:lvl w:ilvl="1" w:tplc="FFFFFFFF">
      <w:start w:val="1"/>
      <w:numFmt w:val="lowerRoman"/>
      <w:lvlText w:val="%2."/>
      <w:lvlJc w:val="right"/>
      <w:pPr>
        <w:ind w:left="1364" w:hanging="360"/>
      </w:pPr>
    </w:lvl>
    <w:lvl w:ilvl="2" w:tplc="FFFFFFFF">
      <w:start w:val="1"/>
      <w:numFmt w:val="bullet"/>
      <w:lvlText w:val=""/>
      <w:lvlJc w:val="left"/>
      <w:pPr>
        <w:ind w:left="2084" w:hanging="180"/>
      </w:pPr>
      <w:rPr>
        <w:rFonts w:ascii="Symbol" w:hAnsi="Symbol" w:hint="default"/>
      </w:r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4" w15:restartNumberingAfterBreak="0">
    <w:nsid w:val="5FCD745D"/>
    <w:multiLevelType w:val="hybridMultilevel"/>
    <w:tmpl w:val="928205A4"/>
    <w:lvl w:ilvl="0" w:tplc="8734680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FC47CB"/>
    <w:multiLevelType w:val="multilevel"/>
    <w:tmpl w:val="65FC47C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9B6436B"/>
    <w:multiLevelType w:val="hybridMultilevel"/>
    <w:tmpl w:val="41247680"/>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7" w15:restartNumberingAfterBreak="0">
    <w:nsid w:val="6F7A6ECD"/>
    <w:multiLevelType w:val="multilevel"/>
    <w:tmpl w:val="E7A8A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F9D2A2D"/>
    <w:multiLevelType w:val="hybridMultilevel"/>
    <w:tmpl w:val="E6A019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1347FA"/>
    <w:multiLevelType w:val="hybridMultilevel"/>
    <w:tmpl w:val="1DEC4800"/>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1" w15:restartNumberingAfterBreak="0">
    <w:nsid w:val="76EE4BB0"/>
    <w:multiLevelType w:val="multilevel"/>
    <w:tmpl w:val="65FC47C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77B7719"/>
    <w:multiLevelType w:val="hybridMultilevel"/>
    <w:tmpl w:val="00B8D1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BD87389"/>
    <w:multiLevelType w:val="multilevel"/>
    <w:tmpl w:val="39B8952C"/>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4" w15:restartNumberingAfterBreak="0">
    <w:nsid w:val="7C133A9F"/>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C396BCA"/>
    <w:multiLevelType w:val="hybridMultilevel"/>
    <w:tmpl w:val="C63A1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0158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27096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2755441">
    <w:abstractNumId w:val="2"/>
  </w:num>
  <w:num w:numId="4" w16cid:durableId="1562594994">
    <w:abstractNumId w:val="18"/>
  </w:num>
  <w:num w:numId="5" w16cid:durableId="1466393293">
    <w:abstractNumId w:val="15"/>
  </w:num>
  <w:num w:numId="6" w16cid:durableId="722603474">
    <w:abstractNumId w:val="25"/>
  </w:num>
  <w:num w:numId="7" w16cid:durableId="1496653649">
    <w:abstractNumId w:val="26"/>
  </w:num>
  <w:num w:numId="8" w16cid:durableId="761145939">
    <w:abstractNumId w:val="31"/>
  </w:num>
  <w:num w:numId="9" w16cid:durableId="1542403075">
    <w:abstractNumId w:val="34"/>
  </w:num>
  <w:num w:numId="10" w16cid:durableId="130366013">
    <w:abstractNumId w:val="28"/>
  </w:num>
  <w:num w:numId="11" w16cid:durableId="2082487246">
    <w:abstractNumId w:val="27"/>
  </w:num>
  <w:num w:numId="12" w16cid:durableId="441188417">
    <w:abstractNumId w:val="16"/>
  </w:num>
  <w:num w:numId="13" w16cid:durableId="1678340276">
    <w:abstractNumId w:val="23"/>
  </w:num>
  <w:num w:numId="14" w16cid:durableId="77793381">
    <w:abstractNumId w:val="10"/>
  </w:num>
  <w:num w:numId="15" w16cid:durableId="1315601536">
    <w:abstractNumId w:val="40"/>
  </w:num>
  <w:num w:numId="16" w16cid:durableId="467164508">
    <w:abstractNumId w:val="36"/>
  </w:num>
  <w:num w:numId="17" w16cid:durableId="1576625226">
    <w:abstractNumId w:val="24"/>
  </w:num>
  <w:num w:numId="18" w16cid:durableId="826867808">
    <w:abstractNumId w:val="22"/>
  </w:num>
  <w:num w:numId="19" w16cid:durableId="30224972">
    <w:abstractNumId w:val="44"/>
  </w:num>
  <w:num w:numId="20" w16cid:durableId="985083109">
    <w:abstractNumId w:val="1"/>
  </w:num>
  <w:num w:numId="21" w16cid:durableId="2145997557">
    <w:abstractNumId w:val="5"/>
  </w:num>
  <w:num w:numId="22" w16cid:durableId="1134054916">
    <w:abstractNumId w:val="19"/>
  </w:num>
  <w:num w:numId="23" w16cid:durableId="758523183">
    <w:abstractNumId w:val="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07487933">
    <w:abstractNumId w:val="9"/>
  </w:num>
  <w:num w:numId="25" w16cid:durableId="1842504169">
    <w:abstractNumId w:val="32"/>
  </w:num>
  <w:num w:numId="26" w16cid:durableId="1766265339">
    <w:abstractNumId w:val="31"/>
  </w:num>
  <w:num w:numId="27" w16cid:durableId="1943801273">
    <w:abstractNumId w:val="8"/>
  </w:num>
  <w:num w:numId="28" w16cid:durableId="485052490">
    <w:abstractNumId w:val="12"/>
  </w:num>
  <w:num w:numId="29" w16cid:durableId="1861118523">
    <w:abstractNumId w:val="29"/>
  </w:num>
  <w:num w:numId="30" w16cid:durableId="1196964624">
    <w:abstractNumId w:val="6"/>
  </w:num>
  <w:num w:numId="31" w16cid:durableId="154273294">
    <w:abstractNumId w:val="45"/>
  </w:num>
  <w:num w:numId="32" w16cid:durableId="1614359349">
    <w:abstractNumId w:val="13"/>
  </w:num>
  <w:num w:numId="33" w16cid:durableId="1344237697">
    <w:abstractNumId w:val="38"/>
  </w:num>
  <w:num w:numId="34" w16cid:durableId="1889678681">
    <w:abstractNumId w:val="11"/>
  </w:num>
  <w:num w:numId="35" w16cid:durableId="1470247266">
    <w:abstractNumId w:val="21"/>
  </w:num>
  <w:num w:numId="36" w16cid:durableId="510877960">
    <w:abstractNumId w:val="3"/>
  </w:num>
  <w:num w:numId="37" w16cid:durableId="1227883241">
    <w:abstractNumId w:val="37"/>
  </w:num>
  <w:num w:numId="38" w16cid:durableId="1621717007">
    <w:abstractNumId w:val="43"/>
  </w:num>
  <w:num w:numId="39" w16cid:durableId="1766151375">
    <w:abstractNumId w:val="42"/>
  </w:num>
  <w:num w:numId="40" w16cid:durableId="11307863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35966010">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687796">
    <w:abstractNumId w:val="7"/>
  </w:num>
  <w:num w:numId="43" w16cid:durableId="1511413229">
    <w:abstractNumId w:val="39"/>
  </w:num>
  <w:num w:numId="44" w16cid:durableId="63649516">
    <w:abstractNumId w:val="35"/>
  </w:num>
  <w:num w:numId="45" w16cid:durableId="686906169">
    <w:abstractNumId w:val="17"/>
  </w:num>
  <w:num w:numId="46" w16cid:durableId="1601912302">
    <w:abstractNumId w:val="4"/>
  </w:num>
  <w:num w:numId="47" w16cid:durableId="391121364">
    <w:abstractNumId w:val="41"/>
  </w:num>
  <w:num w:numId="48" w16cid:durableId="747262755">
    <w:abstractNumId w:val="30"/>
  </w:num>
  <w:num w:numId="49" w16cid:durableId="998077461">
    <w:abstractNumId w:val="14"/>
  </w:num>
  <w:num w:numId="50" w16cid:durableId="2127693999">
    <w:abstractNumId w:val="30"/>
  </w:num>
  <w:num w:numId="51" w16cid:durableId="1786849561">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zszAzsDQwMLEwMDBU0lEKTi0uzszPAykwNKwFANQrleAtAAAA"/>
  </w:docVars>
  <w:rsids>
    <w:rsidRoot w:val="000B7BCF"/>
    <w:rsid w:val="00000715"/>
    <w:rsid w:val="00000E1B"/>
    <w:rsid w:val="00000FE7"/>
    <w:rsid w:val="0000139B"/>
    <w:rsid w:val="0000145B"/>
    <w:rsid w:val="00001956"/>
    <w:rsid w:val="00001E55"/>
    <w:rsid w:val="00001FD0"/>
    <w:rsid w:val="000023C2"/>
    <w:rsid w:val="0000252C"/>
    <w:rsid w:val="000026CD"/>
    <w:rsid w:val="00002B37"/>
    <w:rsid w:val="00002D77"/>
    <w:rsid w:val="00003143"/>
    <w:rsid w:val="00003477"/>
    <w:rsid w:val="0000383C"/>
    <w:rsid w:val="00003DEE"/>
    <w:rsid w:val="000041FE"/>
    <w:rsid w:val="00004369"/>
    <w:rsid w:val="0000558C"/>
    <w:rsid w:val="00005803"/>
    <w:rsid w:val="00005E88"/>
    <w:rsid w:val="00005EAF"/>
    <w:rsid w:val="00006160"/>
    <w:rsid w:val="000068CF"/>
    <w:rsid w:val="00006995"/>
    <w:rsid w:val="00006C10"/>
    <w:rsid w:val="00006E7C"/>
    <w:rsid w:val="0000707D"/>
    <w:rsid w:val="00007CB1"/>
    <w:rsid w:val="00007CF9"/>
    <w:rsid w:val="00007F1C"/>
    <w:rsid w:val="000103DC"/>
    <w:rsid w:val="00010AD1"/>
    <w:rsid w:val="00010CEE"/>
    <w:rsid w:val="00010FCF"/>
    <w:rsid w:val="0001169F"/>
    <w:rsid w:val="00011ADB"/>
    <w:rsid w:val="00011E5A"/>
    <w:rsid w:val="000124BA"/>
    <w:rsid w:val="000125C9"/>
    <w:rsid w:val="0001291B"/>
    <w:rsid w:val="00012A62"/>
    <w:rsid w:val="00012B07"/>
    <w:rsid w:val="0001340E"/>
    <w:rsid w:val="000139D8"/>
    <w:rsid w:val="0001429E"/>
    <w:rsid w:val="000142F2"/>
    <w:rsid w:val="0001472B"/>
    <w:rsid w:val="000161A6"/>
    <w:rsid w:val="00016448"/>
    <w:rsid w:val="00016557"/>
    <w:rsid w:val="00016818"/>
    <w:rsid w:val="00017057"/>
    <w:rsid w:val="00017BF2"/>
    <w:rsid w:val="00017C2B"/>
    <w:rsid w:val="00020A59"/>
    <w:rsid w:val="00020BFB"/>
    <w:rsid w:val="0002104D"/>
    <w:rsid w:val="0002124E"/>
    <w:rsid w:val="00021309"/>
    <w:rsid w:val="0002180A"/>
    <w:rsid w:val="000218BF"/>
    <w:rsid w:val="00021AC0"/>
    <w:rsid w:val="00021FC7"/>
    <w:rsid w:val="000220FB"/>
    <w:rsid w:val="000222FE"/>
    <w:rsid w:val="0002244C"/>
    <w:rsid w:val="000226AB"/>
    <w:rsid w:val="0002273B"/>
    <w:rsid w:val="00022785"/>
    <w:rsid w:val="00023C40"/>
    <w:rsid w:val="0002433F"/>
    <w:rsid w:val="00024498"/>
    <w:rsid w:val="0002456A"/>
    <w:rsid w:val="000250D5"/>
    <w:rsid w:val="000250F6"/>
    <w:rsid w:val="00025174"/>
    <w:rsid w:val="00025984"/>
    <w:rsid w:val="00026016"/>
    <w:rsid w:val="00026149"/>
    <w:rsid w:val="0002615C"/>
    <w:rsid w:val="00026AA3"/>
    <w:rsid w:val="00027240"/>
    <w:rsid w:val="00027E98"/>
    <w:rsid w:val="00030758"/>
    <w:rsid w:val="000313A4"/>
    <w:rsid w:val="000313CE"/>
    <w:rsid w:val="00031B6D"/>
    <w:rsid w:val="000321AC"/>
    <w:rsid w:val="00032532"/>
    <w:rsid w:val="000325EA"/>
    <w:rsid w:val="00032CDF"/>
    <w:rsid w:val="00032ECE"/>
    <w:rsid w:val="000330C3"/>
    <w:rsid w:val="000331F4"/>
    <w:rsid w:val="00033397"/>
    <w:rsid w:val="000335BF"/>
    <w:rsid w:val="00033646"/>
    <w:rsid w:val="00033E03"/>
    <w:rsid w:val="0003434E"/>
    <w:rsid w:val="000346A7"/>
    <w:rsid w:val="000347E1"/>
    <w:rsid w:val="00034D91"/>
    <w:rsid w:val="00034F18"/>
    <w:rsid w:val="000350A4"/>
    <w:rsid w:val="00035150"/>
    <w:rsid w:val="00035BC6"/>
    <w:rsid w:val="00035EC2"/>
    <w:rsid w:val="00036651"/>
    <w:rsid w:val="00036A39"/>
    <w:rsid w:val="00036A6D"/>
    <w:rsid w:val="00037541"/>
    <w:rsid w:val="00037646"/>
    <w:rsid w:val="00037BE4"/>
    <w:rsid w:val="00037BE9"/>
    <w:rsid w:val="00037F41"/>
    <w:rsid w:val="00040095"/>
    <w:rsid w:val="00040978"/>
    <w:rsid w:val="00040DB8"/>
    <w:rsid w:val="000416BE"/>
    <w:rsid w:val="000429AF"/>
    <w:rsid w:val="00042D0D"/>
    <w:rsid w:val="00042D80"/>
    <w:rsid w:val="00043171"/>
    <w:rsid w:val="0004362E"/>
    <w:rsid w:val="00043776"/>
    <w:rsid w:val="00043800"/>
    <w:rsid w:val="00043A68"/>
    <w:rsid w:val="00043CAD"/>
    <w:rsid w:val="0004400A"/>
    <w:rsid w:val="00044095"/>
    <w:rsid w:val="0004429F"/>
    <w:rsid w:val="00044419"/>
    <w:rsid w:val="00044514"/>
    <w:rsid w:val="00044A87"/>
    <w:rsid w:val="00044E23"/>
    <w:rsid w:val="0004603C"/>
    <w:rsid w:val="0004606D"/>
    <w:rsid w:val="00046A72"/>
    <w:rsid w:val="00046BE6"/>
    <w:rsid w:val="00046E1E"/>
    <w:rsid w:val="0004708F"/>
    <w:rsid w:val="00050309"/>
    <w:rsid w:val="00050474"/>
    <w:rsid w:val="00050694"/>
    <w:rsid w:val="000509FF"/>
    <w:rsid w:val="00050B2A"/>
    <w:rsid w:val="00051142"/>
    <w:rsid w:val="00051229"/>
    <w:rsid w:val="00051671"/>
    <w:rsid w:val="00051B1B"/>
    <w:rsid w:val="000522A9"/>
    <w:rsid w:val="00052748"/>
    <w:rsid w:val="00052F20"/>
    <w:rsid w:val="000534B9"/>
    <w:rsid w:val="00053B6B"/>
    <w:rsid w:val="00054139"/>
    <w:rsid w:val="00054575"/>
    <w:rsid w:val="000547E0"/>
    <w:rsid w:val="000549F9"/>
    <w:rsid w:val="00054C61"/>
    <w:rsid w:val="00054C88"/>
    <w:rsid w:val="00054CDC"/>
    <w:rsid w:val="000556FC"/>
    <w:rsid w:val="00055DF4"/>
    <w:rsid w:val="000562D0"/>
    <w:rsid w:val="00056AA4"/>
    <w:rsid w:val="00056C06"/>
    <w:rsid w:val="00056C23"/>
    <w:rsid w:val="00056C7A"/>
    <w:rsid w:val="00057211"/>
    <w:rsid w:val="00057266"/>
    <w:rsid w:val="000575CC"/>
    <w:rsid w:val="00057828"/>
    <w:rsid w:val="00057967"/>
    <w:rsid w:val="00060098"/>
    <w:rsid w:val="000602CA"/>
    <w:rsid w:val="000604EC"/>
    <w:rsid w:val="00060583"/>
    <w:rsid w:val="00060808"/>
    <w:rsid w:val="00060C17"/>
    <w:rsid w:val="000612C6"/>
    <w:rsid w:val="0006168D"/>
    <w:rsid w:val="000617B2"/>
    <w:rsid w:val="00061BDA"/>
    <w:rsid w:val="00061C2D"/>
    <w:rsid w:val="00061FE3"/>
    <w:rsid w:val="000621A7"/>
    <w:rsid w:val="0006289E"/>
    <w:rsid w:val="00062F4A"/>
    <w:rsid w:val="00063431"/>
    <w:rsid w:val="0006386B"/>
    <w:rsid w:val="00063AF2"/>
    <w:rsid w:val="00063F81"/>
    <w:rsid w:val="000640F2"/>
    <w:rsid w:val="00064C5A"/>
    <w:rsid w:val="00064D40"/>
    <w:rsid w:val="00065123"/>
    <w:rsid w:val="00065268"/>
    <w:rsid w:val="00065322"/>
    <w:rsid w:val="00065927"/>
    <w:rsid w:val="00065B1D"/>
    <w:rsid w:val="00065E81"/>
    <w:rsid w:val="000668C0"/>
    <w:rsid w:val="000668EC"/>
    <w:rsid w:val="00066D55"/>
    <w:rsid w:val="00066D73"/>
    <w:rsid w:val="000675C5"/>
    <w:rsid w:val="00067709"/>
    <w:rsid w:val="0006784B"/>
    <w:rsid w:val="000702A5"/>
    <w:rsid w:val="00070471"/>
    <w:rsid w:val="000706A7"/>
    <w:rsid w:val="00070720"/>
    <w:rsid w:val="00070963"/>
    <w:rsid w:val="00070E1B"/>
    <w:rsid w:val="000713E4"/>
    <w:rsid w:val="00071462"/>
    <w:rsid w:val="000714DC"/>
    <w:rsid w:val="000715A7"/>
    <w:rsid w:val="00071866"/>
    <w:rsid w:val="00071CA8"/>
    <w:rsid w:val="00071FFB"/>
    <w:rsid w:val="0007200C"/>
    <w:rsid w:val="00072025"/>
    <w:rsid w:val="000721A2"/>
    <w:rsid w:val="000722F4"/>
    <w:rsid w:val="0007250B"/>
    <w:rsid w:val="0007267E"/>
    <w:rsid w:val="00072A91"/>
    <w:rsid w:val="00072DEF"/>
    <w:rsid w:val="00072E2B"/>
    <w:rsid w:val="00073605"/>
    <w:rsid w:val="00073694"/>
    <w:rsid w:val="00073AC9"/>
    <w:rsid w:val="00073C9C"/>
    <w:rsid w:val="00074391"/>
    <w:rsid w:val="000744B4"/>
    <w:rsid w:val="00074C52"/>
    <w:rsid w:val="00074EC8"/>
    <w:rsid w:val="00075564"/>
    <w:rsid w:val="000755EF"/>
    <w:rsid w:val="00075BD7"/>
    <w:rsid w:val="0007618A"/>
    <w:rsid w:val="00076412"/>
    <w:rsid w:val="000764BC"/>
    <w:rsid w:val="000765B1"/>
    <w:rsid w:val="00076CFE"/>
    <w:rsid w:val="00077A58"/>
    <w:rsid w:val="000801A9"/>
    <w:rsid w:val="000801BC"/>
    <w:rsid w:val="000804E5"/>
    <w:rsid w:val="00080512"/>
    <w:rsid w:val="00080669"/>
    <w:rsid w:val="0008072E"/>
    <w:rsid w:val="000807EB"/>
    <w:rsid w:val="0008099B"/>
    <w:rsid w:val="00080DE4"/>
    <w:rsid w:val="000811C1"/>
    <w:rsid w:val="00081287"/>
    <w:rsid w:val="000812CB"/>
    <w:rsid w:val="000813A4"/>
    <w:rsid w:val="00081859"/>
    <w:rsid w:val="00081B2E"/>
    <w:rsid w:val="00081D4F"/>
    <w:rsid w:val="00081D9C"/>
    <w:rsid w:val="00082537"/>
    <w:rsid w:val="00082673"/>
    <w:rsid w:val="0008287C"/>
    <w:rsid w:val="00082B41"/>
    <w:rsid w:val="00082BA5"/>
    <w:rsid w:val="00082CB3"/>
    <w:rsid w:val="000831E9"/>
    <w:rsid w:val="000835B9"/>
    <w:rsid w:val="000839D6"/>
    <w:rsid w:val="00084870"/>
    <w:rsid w:val="0008587B"/>
    <w:rsid w:val="00085F3D"/>
    <w:rsid w:val="00086185"/>
    <w:rsid w:val="00086291"/>
    <w:rsid w:val="00086AC2"/>
    <w:rsid w:val="00087108"/>
    <w:rsid w:val="00087164"/>
    <w:rsid w:val="00087889"/>
    <w:rsid w:val="000901F6"/>
    <w:rsid w:val="000903B7"/>
    <w:rsid w:val="00090468"/>
    <w:rsid w:val="00090AD9"/>
    <w:rsid w:val="00090B64"/>
    <w:rsid w:val="00091531"/>
    <w:rsid w:val="00091E6E"/>
    <w:rsid w:val="000923EF"/>
    <w:rsid w:val="0009242F"/>
    <w:rsid w:val="00092687"/>
    <w:rsid w:val="00092A57"/>
    <w:rsid w:val="000930EE"/>
    <w:rsid w:val="00093227"/>
    <w:rsid w:val="00093658"/>
    <w:rsid w:val="00093D90"/>
    <w:rsid w:val="00094216"/>
    <w:rsid w:val="0009431A"/>
    <w:rsid w:val="000943B0"/>
    <w:rsid w:val="00094568"/>
    <w:rsid w:val="00094776"/>
    <w:rsid w:val="00095246"/>
    <w:rsid w:val="0009569B"/>
    <w:rsid w:val="00095807"/>
    <w:rsid w:val="00095A23"/>
    <w:rsid w:val="000963FE"/>
    <w:rsid w:val="00096D55"/>
    <w:rsid w:val="00096FA5"/>
    <w:rsid w:val="00097729"/>
    <w:rsid w:val="00097F8F"/>
    <w:rsid w:val="000A0CD7"/>
    <w:rsid w:val="000A0D04"/>
    <w:rsid w:val="000A0E91"/>
    <w:rsid w:val="000A1C31"/>
    <w:rsid w:val="000A1D01"/>
    <w:rsid w:val="000A2044"/>
    <w:rsid w:val="000A2317"/>
    <w:rsid w:val="000A24FA"/>
    <w:rsid w:val="000A27EB"/>
    <w:rsid w:val="000A30A1"/>
    <w:rsid w:val="000A4730"/>
    <w:rsid w:val="000A549A"/>
    <w:rsid w:val="000A6065"/>
    <w:rsid w:val="000A6407"/>
    <w:rsid w:val="000A6541"/>
    <w:rsid w:val="000A6874"/>
    <w:rsid w:val="000A6959"/>
    <w:rsid w:val="000A6CE1"/>
    <w:rsid w:val="000A76C8"/>
    <w:rsid w:val="000A783C"/>
    <w:rsid w:val="000A7EBB"/>
    <w:rsid w:val="000B0037"/>
    <w:rsid w:val="000B0C02"/>
    <w:rsid w:val="000B0D50"/>
    <w:rsid w:val="000B12D6"/>
    <w:rsid w:val="000B1A4A"/>
    <w:rsid w:val="000B211C"/>
    <w:rsid w:val="000B26CC"/>
    <w:rsid w:val="000B2936"/>
    <w:rsid w:val="000B2B67"/>
    <w:rsid w:val="000B2BE4"/>
    <w:rsid w:val="000B318B"/>
    <w:rsid w:val="000B3466"/>
    <w:rsid w:val="000B3618"/>
    <w:rsid w:val="000B37C4"/>
    <w:rsid w:val="000B3950"/>
    <w:rsid w:val="000B39E5"/>
    <w:rsid w:val="000B40A6"/>
    <w:rsid w:val="000B4700"/>
    <w:rsid w:val="000B47D0"/>
    <w:rsid w:val="000B4947"/>
    <w:rsid w:val="000B4ED1"/>
    <w:rsid w:val="000B4F73"/>
    <w:rsid w:val="000B5217"/>
    <w:rsid w:val="000B53C0"/>
    <w:rsid w:val="000B5D27"/>
    <w:rsid w:val="000B5DEA"/>
    <w:rsid w:val="000B6E47"/>
    <w:rsid w:val="000B6F73"/>
    <w:rsid w:val="000B7443"/>
    <w:rsid w:val="000B7BCF"/>
    <w:rsid w:val="000B7D25"/>
    <w:rsid w:val="000B7E5A"/>
    <w:rsid w:val="000B7E7B"/>
    <w:rsid w:val="000C09FB"/>
    <w:rsid w:val="000C0CD1"/>
    <w:rsid w:val="000C0F7D"/>
    <w:rsid w:val="000C1D69"/>
    <w:rsid w:val="000C2169"/>
    <w:rsid w:val="000C26EE"/>
    <w:rsid w:val="000C2C35"/>
    <w:rsid w:val="000C2F21"/>
    <w:rsid w:val="000C30DD"/>
    <w:rsid w:val="000C3544"/>
    <w:rsid w:val="000C376F"/>
    <w:rsid w:val="000C3D10"/>
    <w:rsid w:val="000C425C"/>
    <w:rsid w:val="000C454D"/>
    <w:rsid w:val="000C47E3"/>
    <w:rsid w:val="000C4C2E"/>
    <w:rsid w:val="000C522B"/>
    <w:rsid w:val="000C529D"/>
    <w:rsid w:val="000C5A0E"/>
    <w:rsid w:val="000C5FA8"/>
    <w:rsid w:val="000C68EB"/>
    <w:rsid w:val="000C6B75"/>
    <w:rsid w:val="000C793F"/>
    <w:rsid w:val="000C7A1D"/>
    <w:rsid w:val="000D0A33"/>
    <w:rsid w:val="000D0DFB"/>
    <w:rsid w:val="000D0EB6"/>
    <w:rsid w:val="000D1433"/>
    <w:rsid w:val="000D14BC"/>
    <w:rsid w:val="000D153A"/>
    <w:rsid w:val="000D201A"/>
    <w:rsid w:val="000D2153"/>
    <w:rsid w:val="000D2309"/>
    <w:rsid w:val="000D232F"/>
    <w:rsid w:val="000D2AB4"/>
    <w:rsid w:val="000D2C1F"/>
    <w:rsid w:val="000D2CC6"/>
    <w:rsid w:val="000D3335"/>
    <w:rsid w:val="000D3586"/>
    <w:rsid w:val="000D3D50"/>
    <w:rsid w:val="000D46F9"/>
    <w:rsid w:val="000D5703"/>
    <w:rsid w:val="000D58AB"/>
    <w:rsid w:val="000D5BD9"/>
    <w:rsid w:val="000D5C7B"/>
    <w:rsid w:val="000D5E5D"/>
    <w:rsid w:val="000D6421"/>
    <w:rsid w:val="000D6460"/>
    <w:rsid w:val="000D64F7"/>
    <w:rsid w:val="000D693E"/>
    <w:rsid w:val="000D6E9B"/>
    <w:rsid w:val="000D6F9A"/>
    <w:rsid w:val="000D7452"/>
    <w:rsid w:val="000D765F"/>
    <w:rsid w:val="000D77B9"/>
    <w:rsid w:val="000D7DED"/>
    <w:rsid w:val="000D7F6A"/>
    <w:rsid w:val="000E0106"/>
    <w:rsid w:val="000E0148"/>
    <w:rsid w:val="000E0341"/>
    <w:rsid w:val="000E0457"/>
    <w:rsid w:val="000E04AA"/>
    <w:rsid w:val="000E0564"/>
    <w:rsid w:val="000E0DBF"/>
    <w:rsid w:val="000E0EBF"/>
    <w:rsid w:val="000E10D6"/>
    <w:rsid w:val="000E126B"/>
    <w:rsid w:val="000E15A7"/>
    <w:rsid w:val="000E169D"/>
    <w:rsid w:val="000E1A92"/>
    <w:rsid w:val="000E201D"/>
    <w:rsid w:val="000E20BB"/>
    <w:rsid w:val="000E22EA"/>
    <w:rsid w:val="000E2455"/>
    <w:rsid w:val="000E24EB"/>
    <w:rsid w:val="000E2695"/>
    <w:rsid w:val="000E2A09"/>
    <w:rsid w:val="000E2AE5"/>
    <w:rsid w:val="000E2F68"/>
    <w:rsid w:val="000E36B3"/>
    <w:rsid w:val="000E36EF"/>
    <w:rsid w:val="000E3A1F"/>
    <w:rsid w:val="000E3A2B"/>
    <w:rsid w:val="000E45E8"/>
    <w:rsid w:val="000E4896"/>
    <w:rsid w:val="000E4C08"/>
    <w:rsid w:val="000E4C71"/>
    <w:rsid w:val="000E52C3"/>
    <w:rsid w:val="000E5480"/>
    <w:rsid w:val="000E5489"/>
    <w:rsid w:val="000E59FE"/>
    <w:rsid w:val="000E5FEC"/>
    <w:rsid w:val="000E63F7"/>
    <w:rsid w:val="000E67A7"/>
    <w:rsid w:val="000E68CD"/>
    <w:rsid w:val="000E69D8"/>
    <w:rsid w:val="000E6D97"/>
    <w:rsid w:val="000E6F66"/>
    <w:rsid w:val="000E76E5"/>
    <w:rsid w:val="000F02C6"/>
    <w:rsid w:val="000F042C"/>
    <w:rsid w:val="000F0576"/>
    <w:rsid w:val="000F076D"/>
    <w:rsid w:val="000F0A2A"/>
    <w:rsid w:val="000F0CA8"/>
    <w:rsid w:val="000F0E1F"/>
    <w:rsid w:val="000F15BC"/>
    <w:rsid w:val="000F2430"/>
    <w:rsid w:val="000F281A"/>
    <w:rsid w:val="000F2E59"/>
    <w:rsid w:val="000F2EE8"/>
    <w:rsid w:val="000F33C5"/>
    <w:rsid w:val="000F36C2"/>
    <w:rsid w:val="000F3D04"/>
    <w:rsid w:val="000F3DA7"/>
    <w:rsid w:val="000F3DB1"/>
    <w:rsid w:val="000F3F52"/>
    <w:rsid w:val="000F3FCB"/>
    <w:rsid w:val="000F4612"/>
    <w:rsid w:val="000F49EE"/>
    <w:rsid w:val="000F4B68"/>
    <w:rsid w:val="000F53BA"/>
    <w:rsid w:val="000F546E"/>
    <w:rsid w:val="000F5778"/>
    <w:rsid w:val="000F5BBE"/>
    <w:rsid w:val="000F5C80"/>
    <w:rsid w:val="000F6200"/>
    <w:rsid w:val="000F6735"/>
    <w:rsid w:val="000F6831"/>
    <w:rsid w:val="000F6A52"/>
    <w:rsid w:val="000F6C45"/>
    <w:rsid w:val="000F7412"/>
    <w:rsid w:val="000F75FE"/>
    <w:rsid w:val="000F7CBD"/>
    <w:rsid w:val="000F7D40"/>
    <w:rsid w:val="000F7F48"/>
    <w:rsid w:val="00100400"/>
    <w:rsid w:val="00100529"/>
    <w:rsid w:val="00100616"/>
    <w:rsid w:val="001008AE"/>
    <w:rsid w:val="0010090B"/>
    <w:rsid w:val="00100B20"/>
    <w:rsid w:val="00100F08"/>
    <w:rsid w:val="00101088"/>
    <w:rsid w:val="0010133D"/>
    <w:rsid w:val="00101D79"/>
    <w:rsid w:val="00101D86"/>
    <w:rsid w:val="0010200D"/>
    <w:rsid w:val="00102101"/>
    <w:rsid w:val="001021F4"/>
    <w:rsid w:val="00102889"/>
    <w:rsid w:val="00102D50"/>
    <w:rsid w:val="0010305B"/>
    <w:rsid w:val="001039FA"/>
    <w:rsid w:val="00103D5F"/>
    <w:rsid w:val="00103F31"/>
    <w:rsid w:val="001040B1"/>
    <w:rsid w:val="0010411E"/>
    <w:rsid w:val="001044ED"/>
    <w:rsid w:val="0010491C"/>
    <w:rsid w:val="00104929"/>
    <w:rsid w:val="0010496E"/>
    <w:rsid w:val="001050E5"/>
    <w:rsid w:val="00105395"/>
    <w:rsid w:val="00105517"/>
    <w:rsid w:val="001058B2"/>
    <w:rsid w:val="00105E51"/>
    <w:rsid w:val="0010634A"/>
    <w:rsid w:val="001069A0"/>
    <w:rsid w:val="001079B0"/>
    <w:rsid w:val="00107A87"/>
    <w:rsid w:val="00107C67"/>
    <w:rsid w:val="00107D59"/>
    <w:rsid w:val="001102D3"/>
    <w:rsid w:val="00110398"/>
    <w:rsid w:val="00110AF8"/>
    <w:rsid w:val="00110D00"/>
    <w:rsid w:val="00110D6D"/>
    <w:rsid w:val="00110F2A"/>
    <w:rsid w:val="00110F74"/>
    <w:rsid w:val="00111126"/>
    <w:rsid w:val="001118A5"/>
    <w:rsid w:val="001118E3"/>
    <w:rsid w:val="001119E3"/>
    <w:rsid w:val="00111F6E"/>
    <w:rsid w:val="00111FA7"/>
    <w:rsid w:val="0011222C"/>
    <w:rsid w:val="001125E3"/>
    <w:rsid w:val="001127C3"/>
    <w:rsid w:val="001128D4"/>
    <w:rsid w:val="001128EF"/>
    <w:rsid w:val="0011296B"/>
    <w:rsid w:val="00112E41"/>
    <w:rsid w:val="00112F1A"/>
    <w:rsid w:val="00112F82"/>
    <w:rsid w:val="001130FB"/>
    <w:rsid w:val="00113742"/>
    <w:rsid w:val="0011388E"/>
    <w:rsid w:val="001138AF"/>
    <w:rsid w:val="001139BA"/>
    <w:rsid w:val="00113FFE"/>
    <w:rsid w:val="0011408F"/>
    <w:rsid w:val="001142E6"/>
    <w:rsid w:val="00114747"/>
    <w:rsid w:val="00114C44"/>
    <w:rsid w:val="00115CD2"/>
    <w:rsid w:val="00116129"/>
    <w:rsid w:val="001175C2"/>
    <w:rsid w:val="00117681"/>
    <w:rsid w:val="00117BF7"/>
    <w:rsid w:val="00117D26"/>
    <w:rsid w:val="00120325"/>
    <w:rsid w:val="0012058D"/>
    <w:rsid w:val="001205E9"/>
    <w:rsid w:val="0012093F"/>
    <w:rsid w:val="00120EBE"/>
    <w:rsid w:val="00120ED3"/>
    <w:rsid w:val="001212C6"/>
    <w:rsid w:val="001213AF"/>
    <w:rsid w:val="0012140B"/>
    <w:rsid w:val="00121790"/>
    <w:rsid w:val="001217A3"/>
    <w:rsid w:val="00121890"/>
    <w:rsid w:val="00121E45"/>
    <w:rsid w:val="00121ED9"/>
    <w:rsid w:val="0012209A"/>
    <w:rsid w:val="0012214A"/>
    <w:rsid w:val="00122214"/>
    <w:rsid w:val="00122314"/>
    <w:rsid w:val="00122507"/>
    <w:rsid w:val="001229B4"/>
    <w:rsid w:val="001231D5"/>
    <w:rsid w:val="001235C2"/>
    <w:rsid w:val="001235E1"/>
    <w:rsid w:val="001236B8"/>
    <w:rsid w:val="00123702"/>
    <w:rsid w:val="001238F0"/>
    <w:rsid w:val="00123FFF"/>
    <w:rsid w:val="00124AEA"/>
    <w:rsid w:val="00124D8E"/>
    <w:rsid w:val="00125042"/>
    <w:rsid w:val="00125276"/>
    <w:rsid w:val="001255A2"/>
    <w:rsid w:val="001257C5"/>
    <w:rsid w:val="00125C26"/>
    <w:rsid w:val="00125C32"/>
    <w:rsid w:val="00125FED"/>
    <w:rsid w:val="001261FF"/>
    <w:rsid w:val="00126467"/>
    <w:rsid w:val="00126812"/>
    <w:rsid w:val="00126A7D"/>
    <w:rsid w:val="00126B0A"/>
    <w:rsid w:val="00126BF5"/>
    <w:rsid w:val="00127375"/>
    <w:rsid w:val="001276CA"/>
    <w:rsid w:val="001306FF"/>
    <w:rsid w:val="00130DE9"/>
    <w:rsid w:val="00130F6B"/>
    <w:rsid w:val="00131055"/>
    <w:rsid w:val="001310FE"/>
    <w:rsid w:val="001313BD"/>
    <w:rsid w:val="00131621"/>
    <w:rsid w:val="00132626"/>
    <w:rsid w:val="00132ADA"/>
    <w:rsid w:val="00132CFE"/>
    <w:rsid w:val="00132DE3"/>
    <w:rsid w:val="001331E5"/>
    <w:rsid w:val="00133491"/>
    <w:rsid w:val="001338B7"/>
    <w:rsid w:val="001338D2"/>
    <w:rsid w:val="001339E7"/>
    <w:rsid w:val="0013437C"/>
    <w:rsid w:val="001345ED"/>
    <w:rsid w:val="00134B94"/>
    <w:rsid w:val="00134E36"/>
    <w:rsid w:val="00134E8D"/>
    <w:rsid w:val="001355BE"/>
    <w:rsid w:val="0013562A"/>
    <w:rsid w:val="00135A61"/>
    <w:rsid w:val="00136002"/>
    <w:rsid w:val="001361C4"/>
    <w:rsid w:val="0013668F"/>
    <w:rsid w:val="00136B9F"/>
    <w:rsid w:val="00136BAC"/>
    <w:rsid w:val="00136EDA"/>
    <w:rsid w:val="00136F57"/>
    <w:rsid w:val="001371B1"/>
    <w:rsid w:val="00137391"/>
    <w:rsid w:val="00137AF8"/>
    <w:rsid w:val="00137B30"/>
    <w:rsid w:val="0014021F"/>
    <w:rsid w:val="00140E46"/>
    <w:rsid w:val="00140FF5"/>
    <w:rsid w:val="0014100E"/>
    <w:rsid w:val="0014149A"/>
    <w:rsid w:val="001419EE"/>
    <w:rsid w:val="00141C0C"/>
    <w:rsid w:val="00141D80"/>
    <w:rsid w:val="001422AB"/>
    <w:rsid w:val="0014279F"/>
    <w:rsid w:val="00142A4E"/>
    <w:rsid w:val="00142CE7"/>
    <w:rsid w:val="0014325D"/>
    <w:rsid w:val="0014344B"/>
    <w:rsid w:val="00143A12"/>
    <w:rsid w:val="00143BED"/>
    <w:rsid w:val="00143E39"/>
    <w:rsid w:val="00143F49"/>
    <w:rsid w:val="0014451E"/>
    <w:rsid w:val="00145075"/>
    <w:rsid w:val="001450A8"/>
    <w:rsid w:val="00145102"/>
    <w:rsid w:val="00145998"/>
    <w:rsid w:val="00145B76"/>
    <w:rsid w:val="00145E09"/>
    <w:rsid w:val="00145FE5"/>
    <w:rsid w:val="00146479"/>
    <w:rsid w:val="001466F3"/>
    <w:rsid w:val="0014675F"/>
    <w:rsid w:val="00146F05"/>
    <w:rsid w:val="00147001"/>
    <w:rsid w:val="0014702A"/>
    <w:rsid w:val="001470AC"/>
    <w:rsid w:val="001473D0"/>
    <w:rsid w:val="0014745B"/>
    <w:rsid w:val="001476D6"/>
    <w:rsid w:val="00147E51"/>
    <w:rsid w:val="00147F81"/>
    <w:rsid w:val="0015066D"/>
    <w:rsid w:val="0015095A"/>
    <w:rsid w:val="00150AF6"/>
    <w:rsid w:val="00150DB9"/>
    <w:rsid w:val="001512BE"/>
    <w:rsid w:val="0015130A"/>
    <w:rsid w:val="00151332"/>
    <w:rsid w:val="00151A82"/>
    <w:rsid w:val="00151F2E"/>
    <w:rsid w:val="001525B5"/>
    <w:rsid w:val="00152996"/>
    <w:rsid w:val="00152A65"/>
    <w:rsid w:val="00152DD0"/>
    <w:rsid w:val="00152EF8"/>
    <w:rsid w:val="00152F5E"/>
    <w:rsid w:val="0015322C"/>
    <w:rsid w:val="00153441"/>
    <w:rsid w:val="001534EC"/>
    <w:rsid w:val="00153CA3"/>
    <w:rsid w:val="00153D58"/>
    <w:rsid w:val="00154157"/>
    <w:rsid w:val="001541EE"/>
    <w:rsid w:val="00154AEA"/>
    <w:rsid w:val="00154D41"/>
    <w:rsid w:val="00154F0A"/>
    <w:rsid w:val="001552D1"/>
    <w:rsid w:val="00155743"/>
    <w:rsid w:val="00155B4A"/>
    <w:rsid w:val="00156209"/>
    <w:rsid w:val="001562CE"/>
    <w:rsid w:val="0015630C"/>
    <w:rsid w:val="001563BA"/>
    <w:rsid w:val="00156F14"/>
    <w:rsid w:val="00156F8F"/>
    <w:rsid w:val="001578A3"/>
    <w:rsid w:val="00157D8A"/>
    <w:rsid w:val="0016026E"/>
    <w:rsid w:val="00160859"/>
    <w:rsid w:val="00160F54"/>
    <w:rsid w:val="00161325"/>
    <w:rsid w:val="00161B2F"/>
    <w:rsid w:val="00162065"/>
    <w:rsid w:val="00162560"/>
    <w:rsid w:val="0016316F"/>
    <w:rsid w:val="00163900"/>
    <w:rsid w:val="00163E83"/>
    <w:rsid w:val="001642DF"/>
    <w:rsid w:val="00164434"/>
    <w:rsid w:val="00164DB5"/>
    <w:rsid w:val="00165326"/>
    <w:rsid w:val="001656A6"/>
    <w:rsid w:val="00165945"/>
    <w:rsid w:val="00165B1A"/>
    <w:rsid w:val="0016612B"/>
    <w:rsid w:val="00166CCF"/>
    <w:rsid w:val="0016756E"/>
    <w:rsid w:val="00167634"/>
    <w:rsid w:val="001677CF"/>
    <w:rsid w:val="00167E3D"/>
    <w:rsid w:val="00167E86"/>
    <w:rsid w:val="00170404"/>
    <w:rsid w:val="001706BA"/>
    <w:rsid w:val="00170723"/>
    <w:rsid w:val="0017084C"/>
    <w:rsid w:val="00170A1E"/>
    <w:rsid w:val="00170A67"/>
    <w:rsid w:val="00170AE1"/>
    <w:rsid w:val="00171FE7"/>
    <w:rsid w:val="001722B8"/>
    <w:rsid w:val="0017247A"/>
    <w:rsid w:val="00172948"/>
    <w:rsid w:val="00172B8B"/>
    <w:rsid w:val="00172F22"/>
    <w:rsid w:val="0017383A"/>
    <w:rsid w:val="00174179"/>
    <w:rsid w:val="001741A0"/>
    <w:rsid w:val="0017456F"/>
    <w:rsid w:val="001749BE"/>
    <w:rsid w:val="00175652"/>
    <w:rsid w:val="00175AE0"/>
    <w:rsid w:val="00175FA0"/>
    <w:rsid w:val="0017638E"/>
    <w:rsid w:val="001769B7"/>
    <w:rsid w:val="00176BF9"/>
    <w:rsid w:val="00176CB1"/>
    <w:rsid w:val="00176F08"/>
    <w:rsid w:val="001771DC"/>
    <w:rsid w:val="00177797"/>
    <w:rsid w:val="001779E7"/>
    <w:rsid w:val="0018065B"/>
    <w:rsid w:val="001809A0"/>
    <w:rsid w:val="00180E6B"/>
    <w:rsid w:val="001812BC"/>
    <w:rsid w:val="001815CF"/>
    <w:rsid w:val="00181A27"/>
    <w:rsid w:val="00181A31"/>
    <w:rsid w:val="001823BE"/>
    <w:rsid w:val="0018240D"/>
    <w:rsid w:val="00182725"/>
    <w:rsid w:val="00182A92"/>
    <w:rsid w:val="00182AF5"/>
    <w:rsid w:val="00182D24"/>
    <w:rsid w:val="00182D52"/>
    <w:rsid w:val="0018321E"/>
    <w:rsid w:val="001832B6"/>
    <w:rsid w:val="00183331"/>
    <w:rsid w:val="001833B7"/>
    <w:rsid w:val="001833D1"/>
    <w:rsid w:val="0018382C"/>
    <w:rsid w:val="00184106"/>
    <w:rsid w:val="00184384"/>
    <w:rsid w:val="00184637"/>
    <w:rsid w:val="0018545C"/>
    <w:rsid w:val="00185506"/>
    <w:rsid w:val="00185627"/>
    <w:rsid w:val="0018565F"/>
    <w:rsid w:val="00186425"/>
    <w:rsid w:val="00186733"/>
    <w:rsid w:val="00186820"/>
    <w:rsid w:val="00186DA3"/>
    <w:rsid w:val="001879B8"/>
    <w:rsid w:val="001900BE"/>
    <w:rsid w:val="0019086E"/>
    <w:rsid w:val="00190A71"/>
    <w:rsid w:val="00190E6A"/>
    <w:rsid w:val="001911B1"/>
    <w:rsid w:val="00191644"/>
    <w:rsid w:val="00191C9A"/>
    <w:rsid w:val="001928CF"/>
    <w:rsid w:val="001932CD"/>
    <w:rsid w:val="00193966"/>
    <w:rsid w:val="00193AF4"/>
    <w:rsid w:val="00193E13"/>
    <w:rsid w:val="001941BA"/>
    <w:rsid w:val="001943C2"/>
    <w:rsid w:val="0019451C"/>
    <w:rsid w:val="00194601"/>
    <w:rsid w:val="00194CD0"/>
    <w:rsid w:val="0019502D"/>
    <w:rsid w:val="0019527B"/>
    <w:rsid w:val="001953DA"/>
    <w:rsid w:val="00195E95"/>
    <w:rsid w:val="001965B6"/>
    <w:rsid w:val="00196D97"/>
    <w:rsid w:val="0019770A"/>
    <w:rsid w:val="00197D28"/>
    <w:rsid w:val="00197E15"/>
    <w:rsid w:val="00197EE5"/>
    <w:rsid w:val="001A00F8"/>
    <w:rsid w:val="001A0568"/>
    <w:rsid w:val="001A07A5"/>
    <w:rsid w:val="001A07CE"/>
    <w:rsid w:val="001A0ACC"/>
    <w:rsid w:val="001A14E9"/>
    <w:rsid w:val="001A1505"/>
    <w:rsid w:val="001A1B2F"/>
    <w:rsid w:val="001A22DF"/>
    <w:rsid w:val="001A2347"/>
    <w:rsid w:val="001A23CD"/>
    <w:rsid w:val="001A2BF2"/>
    <w:rsid w:val="001A3605"/>
    <w:rsid w:val="001A38BF"/>
    <w:rsid w:val="001A3926"/>
    <w:rsid w:val="001A39AE"/>
    <w:rsid w:val="001A3A00"/>
    <w:rsid w:val="001A4203"/>
    <w:rsid w:val="001A44EB"/>
    <w:rsid w:val="001A4701"/>
    <w:rsid w:val="001A4708"/>
    <w:rsid w:val="001A4BC1"/>
    <w:rsid w:val="001A4E4A"/>
    <w:rsid w:val="001A4F29"/>
    <w:rsid w:val="001A4FC8"/>
    <w:rsid w:val="001A5186"/>
    <w:rsid w:val="001A5769"/>
    <w:rsid w:val="001A576D"/>
    <w:rsid w:val="001A5B2D"/>
    <w:rsid w:val="001A600C"/>
    <w:rsid w:val="001A6332"/>
    <w:rsid w:val="001A6561"/>
    <w:rsid w:val="001A6701"/>
    <w:rsid w:val="001A6C7F"/>
    <w:rsid w:val="001A7309"/>
    <w:rsid w:val="001A74B0"/>
    <w:rsid w:val="001A78D1"/>
    <w:rsid w:val="001A7D72"/>
    <w:rsid w:val="001B00B9"/>
    <w:rsid w:val="001B05AB"/>
    <w:rsid w:val="001B0C82"/>
    <w:rsid w:val="001B1111"/>
    <w:rsid w:val="001B14D2"/>
    <w:rsid w:val="001B1F8E"/>
    <w:rsid w:val="001B2950"/>
    <w:rsid w:val="001B2DEC"/>
    <w:rsid w:val="001B2EB3"/>
    <w:rsid w:val="001B3031"/>
    <w:rsid w:val="001B3250"/>
    <w:rsid w:val="001B34CE"/>
    <w:rsid w:val="001B3616"/>
    <w:rsid w:val="001B38E4"/>
    <w:rsid w:val="001B400C"/>
    <w:rsid w:val="001B4261"/>
    <w:rsid w:val="001B453E"/>
    <w:rsid w:val="001B49C9"/>
    <w:rsid w:val="001B51CD"/>
    <w:rsid w:val="001B5B99"/>
    <w:rsid w:val="001B5D63"/>
    <w:rsid w:val="001B5EA8"/>
    <w:rsid w:val="001B5EC6"/>
    <w:rsid w:val="001B62A7"/>
    <w:rsid w:val="001B62E3"/>
    <w:rsid w:val="001B6662"/>
    <w:rsid w:val="001B6FCB"/>
    <w:rsid w:val="001B72C3"/>
    <w:rsid w:val="001B7477"/>
    <w:rsid w:val="001B7594"/>
    <w:rsid w:val="001B7F09"/>
    <w:rsid w:val="001C00D7"/>
    <w:rsid w:val="001C01D7"/>
    <w:rsid w:val="001C046F"/>
    <w:rsid w:val="001C0877"/>
    <w:rsid w:val="001C0A07"/>
    <w:rsid w:val="001C12A4"/>
    <w:rsid w:val="001C1537"/>
    <w:rsid w:val="001C1A71"/>
    <w:rsid w:val="001C1CE3"/>
    <w:rsid w:val="001C1D25"/>
    <w:rsid w:val="001C235E"/>
    <w:rsid w:val="001C23F4"/>
    <w:rsid w:val="001C2619"/>
    <w:rsid w:val="001C274D"/>
    <w:rsid w:val="001C28FE"/>
    <w:rsid w:val="001C2907"/>
    <w:rsid w:val="001C2D54"/>
    <w:rsid w:val="001C2FE6"/>
    <w:rsid w:val="001C3152"/>
    <w:rsid w:val="001C374F"/>
    <w:rsid w:val="001C39B3"/>
    <w:rsid w:val="001C3BAB"/>
    <w:rsid w:val="001C3D6F"/>
    <w:rsid w:val="001C3D78"/>
    <w:rsid w:val="001C44F8"/>
    <w:rsid w:val="001C4892"/>
    <w:rsid w:val="001C49E3"/>
    <w:rsid w:val="001C4A98"/>
    <w:rsid w:val="001C4CD7"/>
    <w:rsid w:val="001C4F79"/>
    <w:rsid w:val="001C51AF"/>
    <w:rsid w:val="001C539F"/>
    <w:rsid w:val="001C5462"/>
    <w:rsid w:val="001C5780"/>
    <w:rsid w:val="001C5C12"/>
    <w:rsid w:val="001C61FE"/>
    <w:rsid w:val="001C6624"/>
    <w:rsid w:val="001C6878"/>
    <w:rsid w:val="001C6AD8"/>
    <w:rsid w:val="001C6DBA"/>
    <w:rsid w:val="001C6DBD"/>
    <w:rsid w:val="001C79F4"/>
    <w:rsid w:val="001C7FE9"/>
    <w:rsid w:val="001D0097"/>
    <w:rsid w:val="001D037F"/>
    <w:rsid w:val="001D0681"/>
    <w:rsid w:val="001D0C1C"/>
    <w:rsid w:val="001D0C69"/>
    <w:rsid w:val="001D0CE6"/>
    <w:rsid w:val="001D0E1D"/>
    <w:rsid w:val="001D0F8C"/>
    <w:rsid w:val="001D112B"/>
    <w:rsid w:val="001D12A2"/>
    <w:rsid w:val="001D15D4"/>
    <w:rsid w:val="001D15E1"/>
    <w:rsid w:val="001D16D6"/>
    <w:rsid w:val="001D17F9"/>
    <w:rsid w:val="001D19BC"/>
    <w:rsid w:val="001D1AB7"/>
    <w:rsid w:val="001D1E90"/>
    <w:rsid w:val="001D2699"/>
    <w:rsid w:val="001D2958"/>
    <w:rsid w:val="001D3138"/>
    <w:rsid w:val="001D34F4"/>
    <w:rsid w:val="001D3D74"/>
    <w:rsid w:val="001D3E68"/>
    <w:rsid w:val="001D3E7F"/>
    <w:rsid w:val="001D43F1"/>
    <w:rsid w:val="001D48ED"/>
    <w:rsid w:val="001D4931"/>
    <w:rsid w:val="001D4D8F"/>
    <w:rsid w:val="001D4EA0"/>
    <w:rsid w:val="001D4EA5"/>
    <w:rsid w:val="001D4FFD"/>
    <w:rsid w:val="001D520D"/>
    <w:rsid w:val="001D5379"/>
    <w:rsid w:val="001D55D4"/>
    <w:rsid w:val="001D575D"/>
    <w:rsid w:val="001D5762"/>
    <w:rsid w:val="001D5A4B"/>
    <w:rsid w:val="001D5B27"/>
    <w:rsid w:val="001D5EF5"/>
    <w:rsid w:val="001D5FB3"/>
    <w:rsid w:val="001D601E"/>
    <w:rsid w:val="001D65BD"/>
    <w:rsid w:val="001D6888"/>
    <w:rsid w:val="001D69EF"/>
    <w:rsid w:val="001D6D0A"/>
    <w:rsid w:val="001D6F32"/>
    <w:rsid w:val="001D7497"/>
    <w:rsid w:val="001D78B3"/>
    <w:rsid w:val="001D7CE1"/>
    <w:rsid w:val="001E143A"/>
    <w:rsid w:val="001E1557"/>
    <w:rsid w:val="001E1A57"/>
    <w:rsid w:val="001E2378"/>
    <w:rsid w:val="001E23E3"/>
    <w:rsid w:val="001E2449"/>
    <w:rsid w:val="001E25AB"/>
    <w:rsid w:val="001E28FD"/>
    <w:rsid w:val="001E2C18"/>
    <w:rsid w:val="001E2E1F"/>
    <w:rsid w:val="001E2F68"/>
    <w:rsid w:val="001E2FD0"/>
    <w:rsid w:val="001E3251"/>
    <w:rsid w:val="001E328D"/>
    <w:rsid w:val="001E3350"/>
    <w:rsid w:val="001E3A6F"/>
    <w:rsid w:val="001E41DA"/>
    <w:rsid w:val="001E42FC"/>
    <w:rsid w:val="001E4B11"/>
    <w:rsid w:val="001E4B4F"/>
    <w:rsid w:val="001E4E5B"/>
    <w:rsid w:val="001E504B"/>
    <w:rsid w:val="001E526F"/>
    <w:rsid w:val="001E5CEF"/>
    <w:rsid w:val="001E5F27"/>
    <w:rsid w:val="001E5FC5"/>
    <w:rsid w:val="001E62D7"/>
    <w:rsid w:val="001E6331"/>
    <w:rsid w:val="001E6C68"/>
    <w:rsid w:val="001E6E11"/>
    <w:rsid w:val="001E6E5C"/>
    <w:rsid w:val="001E7063"/>
    <w:rsid w:val="001E7568"/>
    <w:rsid w:val="001E7B1C"/>
    <w:rsid w:val="001E7CE4"/>
    <w:rsid w:val="001E7D18"/>
    <w:rsid w:val="001E7E33"/>
    <w:rsid w:val="001F0319"/>
    <w:rsid w:val="001F03A1"/>
    <w:rsid w:val="001F04E4"/>
    <w:rsid w:val="001F053B"/>
    <w:rsid w:val="001F07E4"/>
    <w:rsid w:val="001F168B"/>
    <w:rsid w:val="001F2013"/>
    <w:rsid w:val="001F234F"/>
    <w:rsid w:val="001F273E"/>
    <w:rsid w:val="001F278D"/>
    <w:rsid w:val="001F28B6"/>
    <w:rsid w:val="001F2A68"/>
    <w:rsid w:val="001F2B73"/>
    <w:rsid w:val="001F2BEA"/>
    <w:rsid w:val="001F2D8F"/>
    <w:rsid w:val="001F302B"/>
    <w:rsid w:val="001F33DB"/>
    <w:rsid w:val="001F3ADB"/>
    <w:rsid w:val="001F415B"/>
    <w:rsid w:val="001F4270"/>
    <w:rsid w:val="001F464E"/>
    <w:rsid w:val="001F495A"/>
    <w:rsid w:val="001F4A6F"/>
    <w:rsid w:val="001F52FA"/>
    <w:rsid w:val="001F531C"/>
    <w:rsid w:val="001F54A1"/>
    <w:rsid w:val="001F584B"/>
    <w:rsid w:val="001F5910"/>
    <w:rsid w:val="001F5C34"/>
    <w:rsid w:val="001F5D4E"/>
    <w:rsid w:val="001F63C6"/>
    <w:rsid w:val="001F655B"/>
    <w:rsid w:val="001F658B"/>
    <w:rsid w:val="001F6644"/>
    <w:rsid w:val="001F6726"/>
    <w:rsid w:val="001F70AC"/>
    <w:rsid w:val="001F7305"/>
    <w:rsid w:val="001F7831"/>
    <w:rsid w:val="001F7AE4"/>
    <w:rsid w:val="002001AE"/>
    <w:rsid w:val="002002F4"/>
    <w:rsid w:val="002005AD"/>
    <w:rsid w:val="00200918"/>
    <w:rsid w:val="00200C3E"/>
    <w:rsid w:val="00200C91"/>
    <w:rsid w:val="00201028"/>
    <w:rsid w:val="002012CF"/>
    <w:rsid w:val="0020131D"/>
    <w:rsid w:val="002013E9"/>
    <w:rsid w:val="002013F0"/>
    <w:rsid w:val="00201646"/>
    <w:rsid w:val="0020209D"/>
    <w:rsid w:val="002024A3"/>
    <w:rsid w:val="002029C8"/>
    <w:rsid w:val="002030F6"/>
    <w:rsid w:val="002031D8"/>
    <w:rsid w:val="00203E38"/>
    <w:rsid w:val="00203F1C"/>
    <w:rsid w:val="00204045"/>
    <w:rsid w:val="00204218"/>
    <w:rsid w:val="00204222"/>
    <w:rsid w:val="002049CD"/>
    <w:rsid w:val="002053BA"/>
    <w:rsid w:val="002058F7"/>
    <w:rsid w:val="00205CAD"/>
    <w:rsid w:val="00205DA8"/>
    <w:rsid w:val="00205F63"/>
    <w:rsid w:val="00206092"/>
    <w:rsid w:val="002069C0"/>
    <w:rsid w:val="00206C8D"/>
    <w:rsid w:val="00206ED5"/>
    <w:rsid w:val="00206FDD"/>
    <w:rsid w:val="0020712B"/>
    <w:rsid w:val="00207441"/>
    <w:rsid w:val="002077C6"/>
    <w:rsid w:val="002101ED"/>
    <w:rsid w:val="0021048A"/>
    <w:rsid w:val="0021068C"/>
    <w:rsid w:val="002107F5"/>
    <w:rsid w:val="00210CA7"/>
    <w:rsid w:val="00210E82"/>
    <w:rsid w:val="00211049"/>
    <w:rsid w:val="0021184C"/>
    <w:rsid w:val="00212410"/>
    <w:rsid w:val="00212621"/>
    <w:rsid w:val="00212D32"/>
    <w:rsid w:val="002137A9"/>
    <w:rsid w:val="00213EE1"/>
    <w:rsid w:val="00214407"/>
    <w:rsid w:val="0021451E"/>
    <w:rsid w:val="0021495F"/>
    <w:rsid w:val="00214BF4"/>
    <w:rsid w:val="00214CE2"/>
    <w:rsid w:val="002161B5"/>
    <w:rsid w:val="0021625A"/>
    <w:rsid w:val="0021687F"/>
    <w:rsid w:val="002168EF"/>
    <w:rsid w:val="00216D96"/>
    <w:rsid w:val="00216F4F"/>
    <w:rsid w:val="0022043D"/>
    <w:rsid w:val="00220488"/>
    <w:rsid w:val="0022051F"/>
    <w:rsid w:val="002208BA"/>
    <w:rsid w:val="00220B75"/>
    <w:rsid w:val="00220F09"/>
    <w:rsid w:val="00221058"/>
    <w:rsid w:val="002213BB"/>
    <w:rsid w:val="002217FE"/>
    <w:rsid w:val="00221BF6"/>
    <w:rsid w:val="00221C8A"/>
    <w:rsid w:val="002220B1"/>
    <w:rsid w:val="002227E5"/>
    <w:rsid w:val="00222E62"/>
    <w:rsid w:val="00222E80"/>
    <w:rsid w:val="00222FAF"/>
    <w:rsid w:val="0022302D"/>
    <w:rsid w:val="00223060"/>
    <w:rsid w:val="002236DB"/>
    <w:rsid w:val="00223708"/>
    <w:rsid w:val="0022391C"/>
    <w:rsid w:val="00223956"/>
    <w:rsid w:val="0022400E"/>
    <w:rsid w:val="002241E4"/>
    <w:rsid w:val="0022428E"/>
    <w:rsid w:val="002246A9"/>
    <w:rsid w:val="00224BE2"/>
    <w:rsid w:val="00225084"/>
    <w:rsid w:val="002255F2"/>
    <w:rsid w:val="002258F2"/>
    <w:rsid w:val="0022606D"/>
    <w:rsid w:val="00226368"/>
    <w:rsid w:val="00226B45"/>
    <w:rsid w:val="00227014"/>
    <w:rsid w:val="0022735F"/>
    <w:rsid w:val="002274D1"/>
    <w:rsid w:val="00230714"/>
    <w:rsid w:val="0023076C"/>
    <w:rsid w:val="0023097C"/>
    <w:rsid w:val="00231728"/>
    <w:rsid w:val="00231DB5"/>
    <w:rsid w:val="00232017"/>
    <w:rsid w:val="002322E0"/>
    <w:rsid w:val="00232588"/>
    <w:rsid w:val="00232699"/>
    <w:rsid w:val="0023276F"/>
    <w:rsid w:val="002327D8"/>
    <w:rsid w:val="00232FF1"/>
    <w:rsid w:val="00233375"/>
    <w:rsid w:val="00233B57"/>
    <w:rsid w:val="00233B64"/>
    <w:rsid w:val="0023403E"/>
    <w:rsid w:val="0023425C"/>
    <w:rsid w:val="0023435C"/>
    <w:rsid w:val="00234AB7"/>
    <w:rsid w:val="00234FA8"/>
    <w:rsid w:val="0023562E"/>
    <w:rsid w:val="0023656F"/>
    <w:rsid w:val="00236B84"/>
    <w:rsid w:val="00236FD3"/>
    <w:rsid w:val="00237046"/>
    <w:rsid w:val="00237496"/>
    <w:rsid w:val="0023760E"/>
    <w:rsid w:val="00237915"/>
    <w:rsid w:val="00237CED"/>
    <w:rsid w:val="00240287"/>
    <w:rsid w:val="00240E23"/>
    <w:rsid w:val="0024125D"/>
    <w:rsid w:val="002414DD"/>
    <w:rsid w:val="00241615"/>
    <w:rsid w:val="002417BF"/>
    <w:rsid w:val="00241A29"/>
    <w:rsid w:val="00241BEE"/>
    <w:rsid w:val="00241C28"/>
    <w:rsid w:val="002422B2"/>
    <w:rsid w:val="002422F4"/>
    <w:rsid w:val="00242BD1"/>
    <w:rsid w:val="00243081"/>
    <w:rsid w:val="0024366D"/>
    <w:rsid w:val="002438C0"/>
    <w:rsid w:val="00243B49"/>
    <w:rsid w:val="00243B9E"/>
    <w:rsid w:val="00244154"/>
    <w:rsid w:val="00244750"/>
    <w:rsid w:val="00244A05"/>
    <w:rsid w:val="0024520A"/>
    <w:rsid w:val="00245285"/>
    <w:rsid w:val="002456B4"/>
    <w:rsid w:val="00245957"/>
    <w:rsid w:val="00245F32"/>
    <w:rsid w:val="002461BE"/>
    <w:rsid w:val="002466DE"/>
    <w:rsid w:val="002466E0"/>
    <w:rsid w:val="00246B63"/>
    <w:rsid w:val="002471D6"/>
    <w:rsid w:val="002472D2"/>
    <w:rsid w:val="00247915"/>
    <w:rsid w:val="00247C65"/>
    <w:rsid w:val="00247F4E"/>
    <w:rsid w:val="00247FD2"/>
    <w:rsid w:val="00250404"/>
    <w:rsid w:val="00250672"/>
    <w:rsid w:val="002513AC"/>
    <w:rsid w:val="00251A90"/>
    <w:rsid w:val="00251C30"/>
    <w:rsid w:val="0025258B"/>
    <w:rsid w:val="002528DB"/>
    <w:rsid w:val="00252CF6"/>
    <w:rsid w:val="00253550"/>
    <w:rsid w:val="00253643"/>
    <w:rsid w:val="00253B93"/>
    <w:rsid w:val="00253F05"/>
    <w:rsid w:val="00253F11"/>
    <w:rsid w:val="0025400E"/>
    <w:rsid w:val="002540CC"/>
    <w:rsid w:val="00254DB9"/>
    <w:rsid w:val="00254F6B"/>
    <w:rsid w:val="00255AD9"/>
    <w:rsid w:val="00256542"/>
    <w:rsid w:val="00256B74"/>
    <w:rsid w:val="00257047"/>
    <w:rsid w:val="002570F2"/>
    <w:rsid w:val="00257233"/>
    <w:rsid w:val="0025753F"/>
    <w:rsid w:val="0025765E"/>
    <w:rsid w:val="0025790D"/>
    <w:rsid w:val="00257B96"/>
    <w:rsid w:val="00257BC8"/>
    <w:rsid w:val="00260225"/>
    <w:rsid w:val="002603EB"/>
    <w:rsid w:val="00260A21"/>
    <w:rsid w:val="00260DC6"/>
    <w:rsid w:val="00261046"/>
    <w:rsid w:val="002610D8"/>
    <w:rsid w:val="00261231"/>
    <w:rsid w:val="002615A1"/>
    <w:rsid w:val="002616D8"/>
    <w:rsid w:val="00261B2F"/>
    <w:rsid w:val="00261C8C"/>
    <w:rsid w:val="00261E3E"/>
    <w:rsid w:val="00262A42"/>
    <w:rsid w:val="00262F5F"/>
    <w:rsid w:val="0026339D"/>
    <w:rsid w:val="00263454"/>
    <w:rsid w:val="00263DA2"/>
    <w:rsid w:val="00263F75"/>
    <w:rsid w:val="00264556"/>
    <w:rsid w:val="00265602"/>
    <w:rsid w:val="002657B0"/>
    <w:rsid w:val="002657E1"/>
    <w:rsid w:val="00265AC1"/>
    <w:rsid w:val="00266328"/>
    <w:rsid w:val="0026669E"/>
    <w:rsid w:val="00266EE3"/>
    <w:rsid w:val="00267386"/>
    <w:rsid w:val="002677C4"/>
    <w:rsid w:val="002677F2"/>
    <w:rsid w:val="0027048D"/>
    <w:rsid w:val="00270B7A"/>
    <w:rsid w:val="002715E4"/>
    <w:rsid w:val="00271686"/>
    <w:rsid w:val="00271BF7"/>
    <w:rsid w:val="00271C0B"/>
    <w:rsid w:val="00272079"/>
    <w:rsid w:val="0027244E"/>
    <w:rsid w:val="0027260B"/>
    <w:rsid w:val="0027276E"/>
    <w:rsid w:val="00272CBB"/>
    <w:rsid w:val="002734B7"/>
    <w:rsid w:val="00273904"/>
    <w:rsid w:val="00273937"/>
    <w:rsid w:val="002747EC"/>
    <w:rsid w:val="0027495F"/>
    <w:rsid w:val="00274BE1"/>
    <w:rsid w:val="00274C28"/>
    <w:rsid w:val="00274D4D"/>
    <w:rsid w:val="00275148"/>
    <w:rsid w:val="002754B4"/>
    <w:rsid w:val="0027550C"/>
    <w:rsid w:val="00275538"/>
    <w:rsid w:val="0027554E"/>
    <w:rsid w:val="002755FD"/>
    <w:rsid w:val="002763A0"/>
    <w:rsid w:val="00276CE2"/>
    <w:rsid w:val="00276D5E"/>
    <w:rsid w:val="00276DA1"/>
    <w:rsid w:val="0027708A"/>
    <w:rsid w:val="002772D4"/>
    <w:rsid w:val="002776E3"/>
    <w:rsid w:val="0027792D"/>
    <w:rsid w:val="00277F16"/>
    <w:rsid w:val="00277F6D"/>
    <w:rsid w:val="00280B2B"/>
    <w:rsid w:val="00280C82"/>
    <w:rsid w:val="0028101C"/>
    <w:rsid w:val="002810B1"/>
    <w:rsid w:val="0028127F"/>
    <w:rsid w:val="0028182C"/>
    <w:rsid w:val="00281C36"/>
    <w:rsid w:val="00281F45"/>
    <w:rsid w:val="0028200F"/>
    <w:rsid w:val="002823B0"/>
    <w:rsid w:val="002826F4"/>
    <w:rsid w:val="00282B58"/>
    <w:rsid w:val="00283C5F"/>
    <w:rsid w:val="00283DF4"/>
    <w:rsid w:val="0028411A"/>
    <w:rsid w:val="00284378"/>
    <w:rsid w:val="00285312"/>
    <w:rsid w:val="002855BF"/>
    <w:rsid w:val="00285779"/>
    <w:rsid w:val="002857B8"/>
    <w:rsid w:val="0028585E"/>
    <w:rsid w:val="002859CB"/>
    <w:rsid w:val="00285CF4"/>
    <w:rsid w:val="00286542"/>
    <w:rsid w:val="00286EC5"/>
    <w:rsid w:val="002870D7"/>
    <w:rsid w:val="0028720C"/>
    <w:rsid w:val="00287EF1"/>
    <w:rsid w:val="002901FD"/>
    <w:rsid w:val="00290266"/>
    <w:rsid w:val="00290BD1"/>
    <w:rsid w:val="00290DB5"/>
    <w:rsid w:val="002911FD"/>
    <w:rsid w:val="002915A5"/>
    <w:rsid w:val="00291715"/>
    <w:rsid w:val="00291744"/>
    <w:rsid w:val="002917B2"/>
    <w:rsid w:val="00291AD5"/>
    <w:rsid w:val="00291EFA"/>
    <w:rsid w:val="0029219A"/>
    <w:rsid w:val="0029241B"/>
    <w:rsid w:val="00292515"/>
    <w:rsid w:val="00292E6E"/>
    <w:rsid w:val="00293FCC"/>
    <w:rsid w:val="00294283"/>
    <w:rsid w:val="002944D5"/>
    <w:rsid w:val="002951D3"/>
    <w:rsid w:val="002951EA"/>
    <w:rsid w:val="00295923"/>
    <w:rsid w:val="002959C8"/>
    <w:rsid w:val="00295B06"/>
    <w:rsid w:val="00295E18"/>
    <w:rsid w:val="0029694C"/>
    <w:rsid w:val="002969EE"/>
    <w:rsid w:val="00296C2C"/>
    <w:rsid w:val="00296E66"/>
    <w:rsid w:val="00296F33"/>
    <w:rsid w:val="00297304"/>
    <w:rsid w:val="002A01F4"/>
    <w:rsid w:val="002A036D"/>
    <w:rsid w:val="002A0CD8"/>
    <w:rsid w:val="002A0EEF"/>
    <w:rsid w:val="002A106D"/>
    <w:rsid w:val="002A19C1"/>
    <w:rsid w:val="002A1F1F"/>
    <w:rsid w:val="002A1F30"/>
    <w:rsid w:val="002A2409"/>
    <w:rsid w:val="002A253C"/>
    <w:rsid w:val="002A2956"/>
    <w:rsid w:val="002A2BBE"/>
    <w:rsid w:val="002A2CEB"/>
    <w:rsid w:val="002A2D58"/>
    <w:rsid w:val="002A332E"/>
    <w:rsid w:val="002A35BC"/>
    <w:rsid w:val="002A38EA"/>
    <w:rsid w:val="002A4607"/>
    <w:rsid w:val="002A4680"/>
    <w:rsid w:val="002A4897"/>
    <w:rsid w:val="002A4BD2"/>
    <w:rsid w:val="002A4EDA"/>
    <w:rsid w:val="002A53B8"/>
    <w:rsid w:val="002A5469"/>
    <w:rsid w:val="002A59C5"/>
    <w:rsid w:val="002A5A2E"/>
    <w:rsid w:val="002A5C42"/>
    <w:rsid w:val="002A5FB8"/>
    <w:rsid w:val="002A721A"/>
    <w:rsid w:val="002A7259"/>
    <w:rsid w:val="002A7586"/>
    <w:rsid w:val="002A78B2"/>
    <w:rsid w:val="002B032B"/>
    <w:rsid w:val="002B04B2"/>
    <w:rsid w:val="002B04EE"/>
    <w:rsid w:val="002B1295"/>
    <w:rsid w:val="002B140F"/>
    <w:rsid w:val="002B1A0F"/>
    <w:rsid w:val="002B1B04"/>
    <w:rsid w:val="002B26F7"/>
    <w:rsid w:val="002B2793"/>
    <w:rsid w:val="002B2988"/>
    <w:rsid w:val="002B2BDD"/>
    <w:rsid w:val="002B2D05"/>
    <w:rsid w:val="002B3152"/>
    <w:rsid w:val="002B3437"/>
    <w:rsid w:val="002B3D85"/>
    <w:rsid w:val="002B3DF6"/>
    <w:rsid w:val="002B3F9B"/>
    <w:rsid w:val="002B4181"/>
    <w:rsid w:val="002B424C"/>
    <w:rsid w:val="002B454A"/>
    <w:rsid w:val="002B45AF"/>
    <w:rsid w:val="002B46A4"/>
    <w:rsid w:val="002B4C8D"/>
    <w:rsid w:val="002B4F54"/>
    <w:rsid w:val="002B4FBC"/>
    <w:rsid w:val="002B52E4"/>
    <w:rsid w:val="002B5C4B"/>
    <w:rsid w:val="002B5FBE"/>
    <w:rsid w:val="002B6302"/>
    <w:rsid w:val="002B6696"/>
    <w:rsid w:val="002B67B4"/>
    <w:rsid w:val="002B6802"/>
    <w:rsid w:val="002B6A33"/>
    <w:rsid w:val="002B6BE7"/>
    <w:rsid w:val="002B6D3A"/>
    <w:rsid w:val="002B6E18"/>
    <w:rsid w:val="002B6EFB"/>
    <w:rsid w:val="002B7338"/>
    <w:rsid w:val="002B741D"/>
    <w:rsid w:val="002C0405"/>
    <w:rsid w:val="002C0459"/>
    <w:rsid w:val="002C0464"/>
    <w:rsid w:val="002C0ACF"/>
    <w:rsid w:val="002C14C8"/>
    <w:rsid w:val="002C1587"/>
    <w:rsid w:val="002C18FF"/>
    <w:rsid w:val="002C19BD"/>
    <w:rsid w:val="002C1A81"/>
    <w:rsid w:val="002C1C6E"/>
    <w:rsid w:val="002C1CF9"/>
    <w:rsid w:val="002C2297"/>
    <w:rsid w:val="002C24B1"/>
    <w:rsid w:val="002C2C4F"/>
    <w:rsid w:val="002C3041"/>
    <w:rsid w:val="002C33D9"/>
    <w:rsid w:val="002C3A48"/>
    <w:rsid w:val="002C411B"/>
    <w:rsid w:val="002C43A5"/>
    <w:rsid w:val="002C44EF"/>
    <w:rsid w:val="002C4807"/>
    <w:rsid w:val="002C4C3D"/>
    <w:rsid w:val="002C503D"/>
    <w:rsid w:val="002C5320"/>
    <w:rsid w:val="002C5A43"/>
    <w:rsid w:val="002C5B2C"/>
    <w:rsid w:val="002C6657"/>
    <w:rsid w:val="002C6ACA"/>
    <w:rsid w:val="002C6D2F"/>
    <w:rsid w:val="002C6E5F"/>
    <w:rsid w:val="002C75F0"/>
    <w:rsid w:val="002C76A3"/>
    <w:rsid w:val="002C7DF8"/>
    <w:rsid w:val="002D020A"/>
    <w:rsid w:val="002D0254"/>
    <w:rsid w:val="002D0743"/>
    <w:rsid w:val="002D0820"/>
    <w:rsid w:val="002D082E"/>
    <w:rsid w:val="002D0D5E"/>
    <w:rsid w:val="002D0F08"/>
    <w:rsid w:val="002D17FA"/>
    <w:rsid w:val="002D1EDD"/>
    <w:rsid w:val="002D2B71"/>
    <w:rsid w:val="002D2BFE"/>
    <w:rsid w:val="002D3064"/>
    <w:rsid w:val="002D3099"/>
    <w:rsid w:val="002D3703"/>
    <w:rsid w:val="002D3EB9"/>
    <w:rsid w:val="002D3FCD"/>
    <w:rsid w:val="002D46B8"/>
    <w:rsid w:val="002D4D32"/>
    <w:rsid w:val="002D5283"/>
    <w:rsid w:val="002D5A9E"/>
    <w:rsid w:val="002D6C72"/>
    <w:rsid w:val="002D6F12"/>
    <w:rsid w:val="002D713C"/>
    <w:rsid w:val="002D7350"/>
    <w:rsid w:val="002D7582"/>
    <w:rsid w:val="002D7590"/>
    <w:rsid w:val="002D7971"/>
    <w:rsid w:val="002E0094"/>
    <w:rsid w:val="002E072E"/>
    <w:rsid w:val="002E07EB"/>
    <w:rsid w:val="002E0A71"/>
    <w:rsid w:val="002E102B"/>
    <w:rsid w:val="002E1748"/>
    <w:rsid w:val="002E2019"/>
    <w:rsid w:val="002E221E"/>
    <w:rsid w:val="002E2324"/>
    <w:rsid w:val="002E2630"/>
    <w:rsid w:val="002E26AA"/>
    <w:rsid w:val="002E2D3A"/>
    <w:rsid w:val="002E2DD1"/>
    <w:rsid w:val="002E30C4"/>
    <w:rsid w:val="002E310F"/>
    <w:rsid w:val="002E3415"/>
    <w:rsid w:val="002E34A7"/>
    <w:rsid w:val="002E3CC1"/>
    <w:rsid w:val="002E468E"/>
    <w:rsid w:val="002E4DCA"/>
    <w:rsid w:val="002E4EB8"/>
    <w:rsid w:val="002E543C"/>
    <w:rsid w:val="002E5B87"/>
    <w:rsid w:val="002E5BCF"/>
    <w:rsid w:val="002E5C2D"/>
    <w:rsid w:val="002E5EC4"/>
    <w:rsid w:val="002E5ED0"/>
    <w:rsid w:val="002E612E"/>
    <w:rsid w:val="002E6976"/>
    <w:rsid w:val="002E7175"/>
    <w:rsid w:val="002E726A"/>
    <w:rsid w:val="002E731E"/>
    <w:rsid w:val="002E73C5"/>
    <w:rsid w:val="002E798A"/>
    <w:rsid w:val="002E7C5D"/>
    <w:rsid w:val="002E7E8D"/>
    <w:rsid w:val="002E7F82"/>
    <w:rsid w:val="002F0126"/>
    <w:rsid w:val="002F0664"/>
    <w:rsid w:val="002F0ACF"/>
    <w:rsid w:val="002F0D22"/>
    <w:rsid w:val="002F0F17"/>
    <w:rsid w:val="002F10D1"/>
    <w:rsid w:val="002F11CF"/>
    <w:rsid w:val="002F1306"/>
    <w:rsid w:val="002F13DD"/>
    <w:rsid w:val="002F1A32"/>
    <w:rsid w:val="002F1C8F"/>
    <w:rsid w:val="002F1DF5"/>
    <w:rsid w:val="002F1E01"/>
    <w:rsid w:val="002F2364"/>
    <w:rsid w:val="002F2944"/>
    <w:rsid w:val="002F2B4F"/>
    <w:rsid w:val="002F2EA3"/>
    <w:rsid w:val="002F3115"/>
    <w:rsid w:val="002F3139"/>
    <w:rsid w:val="002F35B6"/>
    <w:rsid w:val="002F383C"/>
    <w:rsid w:val="002F3ACC"/>
    <w:rsid w:val="002F3DDD"/>
    <w:rsid w:val="002F3E17"/>
    <w:rsid w:val="002F42B7"/>
    <w:rsid w:val="002F48F1"/>
    <w:rsid w:val="002F4B64"/>
    <w:rsid w:val="002F4B95"/>
    <w:rsid w:val="002F4E6B"/>
    <w:rsid w:val="002F520D"/>
    <w:rsid w:val="002F5699"/>
    <w:rsid w:val="002F595F"/>
    <w:rsid w:val="002F5C7B"/>
    <w:rsid w:val="002F5DEC"/>
    <w:rsid w:val="002F61A0"/>
    <w:rsid w:val="002F65C0"/>
    <w:rsid w:val="002F712B"/>
    <w:rsid w:val="002F7497"/>
    <w:rsid w:val="003002E5"/>
    <w:rsid w:val="003002E7"/>
    <w:rsid w:val="00300F9F"/>
    <w:rsid w:val="0030142D"/>
    <w:rsid w:val="00301AB8"/>
    <w:rsid w:val="00301CE3"/>
    <w:rsid w:val="00302225"/>
    <w:rsid w:val="00302CA0"/>
    <w:rsid w:val="003030C6"/>
    <w:rsid w:val="00303672"/>
    <w:rsid w:val="00303C9A"/>
    <w:rsid w:val="003048F7"/>
    <w:rsid w:val="00304DEF"/>
    <w:rsid w:val="00305A04"/>
    <w:rsid w:val="00305D20"/>
    <w:rsid w:val="003061C5"/>
    <w:rsid w:val="003062DB"/>
    <w:rsid w:val="003068A5"/>
    <w:rsid w:val="00306AF8"/>
    <w:rsid w:val="00306F32"/>
    <w:rsid w:val="00307458"/>
    <w:rsid w:val="0030746C"/>
    <w:rsid w:val="0030767A"/>
    <w:rsid w:val="00307F24"/>
    <w:rsid w:val="003101F4"/>
    <w:rsid w:val="00310303"/>
    <w:rsid w:val="0031042E"/>
    <w:rsid w:val="00310AA2"/>
    <w:rsid w:val="00310B62"/>
    <w:rsid w:val="00310CFB"/>
    <w:rsid w:val="00310FC2"/>
    <w:rsid w:val="0031117E"/>
    <w:rsid w:val="00311264"/>
    <w:rsid w:val="00311A8B"/>
    <w:rsid w:val="00311B17"/>
    <w:rsid w:val="00311FB1"/>
    <w:rsid w:val="00312235"/>
    <w:rsid w:val="00312480"/>
    <w:rsid w:val="00312C4B"/>
    <w:rsid w:val="00313F1F"/>
    <w:rsid w:val="0031402A"/>
    <w:rsid w:val="00314371"/>
    <w:rsid w:val="0031439B"/>
    <w:rsid w:val="003149E5"/>
    <w:rsid w:val="00314A78"/>
    <w:rsid w:val="00314F40"/>
    <w:rsid w:val="0031589F"/>
    <w:rsid w:val="00315A75"/>
    <w:rsid w:val="00316171"/>
    <w:rsid w:val="00316202"/>
    <w:rsid w:val="003163D4"/>
    <w:rsid w:val="003164DF"/>
    <w:rsid w:val="00316576"/>
    <w:rsid w:val="00316835"/>
    <w:rsid w:val="003172DC"/>
    <w:rsid w:val="003173B0"/>
    <w:rsid w:val="00317427"/>
    <w:rsid w:val="00317545"/>
    <w:rsid w:val="00317A0A"/>
    <w:rsid w:val="00317F83"/>
    <w:rsid w:val="003213D0"/>
    <w:rsid w:val="00321696"/>
    <w:rsid w:val="00321F64"/>
    <w:rsid w:val="0032297B"/>
    <w:rsid w:val="003229AD"/>
    <w:rsid w:val="003233B0"/>
    <w:rsid w:val="00323709"/>
    <w:rsid w:val="00323A5F"/>
    <w:rsid w:val="00323DF0"/>
    <w:rsid w:val="0032403C"/>
    <w:rsid w:val="00324188"/>
    <w:rsid w:val="0032457D"/>
    <w:rsid w:val="003246F1"/>
    <w:rsid w:val="00324948"/>
    <w:rsid w:val="00324AD2"/>
    <w:rsid w:val="00324B5E"/>
    <w:rsid w:val="00325114"/>
    <w:rsid w:val="0032515C"/>
    <w:rsid w:val="0032535F"/>
    <w:rsid w:val="00325924"/>
    <w:rsid w:val="00325AE3"/>
    <w:rsid w:val="00325B27"/>
    <w:rsid w:val="00326069"/>
    <w:rsid w:val="0032646E"/>
    <w:rsid w:val="003269DC"/>
    <w:rsid w:val="00326D2A"/>
    <w:rsid w:val="00327044"/>
    <w:rsid w:val="003275CF"/>
    <w:rsid w:val="00327723"/>
    <w:rsid w:val="0033010A"/>
    <w:rsid w:val="00330C17"/>
    <w:rsid w:val="00330E6E"/>
    <w:rsid w:val="00330F1D"/>
    <w:rsid w:val="00331886"/>
    <w:rsid w:val="003318B4"/>
    <w:rsid w:val="00331A6C"/>
    <w:rsid w:val="003321F5"/>
    <w:rsid w:val="003328C3"/>
    <w:rsid w:val="00333B92"/>
    <w:rsid w:val="00333EAB"/>
    <w:rsid w:val="00333EFD"/>
    <w:rsid w:val="003342E1"/>
    <w:rsid w:val="0033454A"/>
    <w:rsid w:val="00334606"/>
    <w:rsid w:val="0033461E"/>
    <w:rsid w:val="00334B80"/>
    <w:rsid w:val="00334FA5"/>
    <w:rsid w:val="00334FD7"/>
    <w:rsid w:val="003352BC"/>
    <w:rsid w:val="00335519"/>
    <w:rsid w:val="0033554E"/>
    <w:rsid w:val="00335932"/>
    <w:rsid w:val="003360A6"/>
    <w:rsid w:val="003360F8"/>
    <w:rsid w:val="003367FD"/>
    <w:rsid w:val="0033682C"/>
    <w:rsid w:val="00337295"/>
    <w:rsid w:val="003372E9"/>
    <w:rsid w:val="00337675"/>
    <w:rsid w:val="003379C2"/>
    <w:rsid w:val="00337E8E"/>
    <w:rsid w:val="00340293"/>
    <w:rsid w:val="00340335"/>
    <w:rsid w:val="0034046A"/>
    <w:rsid w:val="003409A4"/>
    <w:rsid w:val="00340D5F"/>
    <w:rsid w:val="00340EEE"/>
    <w:rsid w:val="00341805"/>
    <w:rsid w:val="00342429"/>
    <w:rsid w:val="003429F7"/>
    <w:rsid w:val="00342D89"/>
    <w:rsid w:val="00343404"/>
    <w:rsid w:val="00343483"/>
    <w:rsid w:val="00343ED7"/>
    <w:rsid w:val="00344576"/>
    <w:rsid w:val="00344EFB"/>
    <w:rsid w:val="00345218"/>
    <w:rsid w:val="00345241"/>
    <w:rsid w:val="0034546A"/>
    <w:rsid w:val="00345724"/>
    <w:rsid w:val="003459EA"/>
    <w:rsid w:val="00346425"/>
    <w:rsid w:val="00346FF2"/>
    <w:rsid w:val="00347216"/>
    <w:rsid w:val="00350B5E"/>
    <w:rsid w:val="00350C62"/>
    <w:rsid w:val="00350EB5"/>
    <w:rsid w:val="003513B1"/>
    <w:rsid w:val="00351D7B"/>
    <w:rsid w:val="00351F90"/>
    <w:rsid w:val="003524DA"/>
    <w:rsid w:val="00352639"/>
    <w:rsid w:val="00352897"/>
    <w:rsid w:val="00352E78"/>
    <w:rsid w:val="00353AA7"/>
    <w:rsid w:val="00353CC1"/>
    <w:rsid w:val="00353DC4"/>
    <w:rsid w:val="00353EAA"/>
    <w:rsid w:val="00354185"/>
    <w:rsid w:val="00354572"/>
    <w:rsid w:val="0035462D"/>
    <w:rsid w:val="00354A4B"/>
    <w:rsid w:val="00354AF4"/>
    <w:rsid w:val="00354EDD"/>
    <w:rsid w:val="00354F84"/>
    <w:rsid w:val="00355034"/>
    <w:rsid w:val="00355132"/>
    <w:rsid w:val="00355B88"/>
    <w:rsid w:val="00355C88"/>
    <w:rsid w:val="00355D1F"/>
    <w:rsid w:val="003561C6"/>
    <w:rsid w:val="00357105"/>
    <w:rsid w:val="003573E8"/>
    <w:rsid w:val="00357C03"/>
    <w:rsid w:val="00357DF4"/>
    <w:rsid w:val="00357E96"/>
    <w:rsid w:val="003600B8"/>
    <w:rsid w:val="0036010A"/>
    <w:rsid w:val="00360318"/>
    <w:rsid w:val="00360718"/>
    <w:rsid w:val="00360834"/>
    <w:rsid w:val="00360ADE"/>
    <w:rsid w:val="00360FEF"/>
    <w:rsid w:val="0036105F"/>
    <w:rsid w:val="00361211"/>
    <w:rsid w:val="003612AD"/>
    <w:rsid w:val="0036152A"/>
    <w:rsid w:val="0036153C"/>
    <w:rsid w:val="00361D3B"/>
    <w:rsid w:val="00362186"/>
    <w:rsid w:val="00362698"/>
    <w:rsid w:val="00362BA8"/>
    <w:rsid w:val="00362ECC"/>
    <w:rsid w:val="003631F1"/>
    <w:rsid w:val="00363517"/>
    <w:rsid w:val="003635E1"/>
    <w:rsid w:val="00363BE7"/>
    <w:rsid w:val="0036459E"/>
    <w:rsid w:val="00364908"/>
    <w:rsid w:val="00364926"/>
    <w:rsid w:val="00364B41"/>
    <w:rsid w:val="00365217"/>
    <w:rsid w:val="00365437"/>
    <w:rsid w:val="0036548D"/>
    <w:rsid w:val="003655C7"/>
    <w:rsid w:val="003659B8"/>
    <w:rsid w:val="00365A73"/>
    <w:rsid w:val="00365C3F"/>
    <w:rsid w:val="00365EE3"/>
    <w:rsid w:val="00366018"/>
    <w:rsid w:val="003662C6"/>
    <w:rsid w:val="003662CE"/>
    <w:rsid w:val="00366DA6"/>
    <w:rsid w:val="00366EFC"/>
    <w:rsid w:val="00366FBC"/>
    <w:rsid w:val="003670F7"/>
    <w:rsid w:val="0036743C"/>
    <w:rsid w:val="00367AEC"/>
    <w:rsid w:val="00367AF7"/>
    <w:rsid w:val="00367BC8"/>
    <w:rsid w:val="00367D76"/>
    <w:rsid w:val="00367F65"/>
    <w:rsid w:val="00370441"/>
    <w:rsid w:val="00370A87"/>
    <w:rsid w:val="00370B70"/>
    <w:rsid w:val="00371207"/>
    <w:rsid w:val="0037175E"/>
    <w:rsid w:val="003717E1"/>
    <w:rsid w:val="00371857"/>
    <w:rsid w:val="003719FE"/>
    <w:rsid w:val="00371F69"/>
    <w:rsid w:val="00372343"/>
    <w:rsid w:val="00372523"/>
    <w:rsid w:val="003726A6"/>
    <w:rsid w:val="0037274B"/>
    <w:rsid w:val="00372800"/>
    <w:rsid w:val="003729CD"/>
    <w:rsid w:val="00372ABF"/>
    <w:rsid w:val="00372C21"/>
    <w:rsid w:val="00372CF6"/>
    <w:rsid w:val="00372EB4"/>
    <w:rsid w:val="00373ACA"/>
    <w:rsid w:val="00373EE9"/>
    <w:rsid w:val="00374405"/>
    <w:rsid w:val="0037456F"/>
    <w:rsid w:val="00374E3D"/>
    <w:rsid w:val="00374EE8"/>
    <w:rsid w:val="00374EF3"/>
    <w:rsid w:val="003752D2"/>
    <w:rsid w:val="00375469"/>
    <w:rsid w:val="00375582"/>
    <w:rsid w:val="00376112"/>
    <w:rsid w:val="003761B2"/>
    <w:rsid w:val="0037644A"/>
    <w:rsid w:val="00376795"/>
    <w:rsid w:val="0037696F"/>
    <w:rsid w:val="00376A2D"/>
    <w:rsid w:val="00376BE2"/>
    <w:rsid w:val="00376F66"/>
    <w:rsid w:val="0037749B"/>
    <w:rsid w:val="00377A2A"/>
    <w:rsid w:val="00377E9C"/>
    <w:rsid w:val="003800DF"/>
    <w:rsid w:val="003800EA"/>
    <w:rsid w:val="00380118"/>
    <w:rsid w:val="003802D4"/>
    <w:rsid w:val="0038085A"/>
    <w:rsid w:val="00380984"/>
    <w:rsid w:val="00380AD5"/>
    <w:rsid w:val="00380C9A"/>
    <w:rsid w:val="0038133D"/>
    <w:rsid w:val="00381C50"/>
    <w:rsid w:val="00381D08"/>
    <w:rsid w:val="00381DB5"/>
    <w:rsid w:val="00381F64"/>
    <w:rsid w:val="003821AF"/>
    <w:rsid w:val="003825DE"/>
    <w:rsid w:val="00382D95"/>
    <w:rsid w:val="00383096"/>
    <w:rsid w:val="003830A5"/>
    <w:rsid w:val="003831F9"/>
    <w:rsid w:val="003833F5"/>
    <w:rsid w:val="00383818"/>
    <w:rsid w:val="0038393B"/>
    <w:rsid w:val="00383D41"/>
    <w:rsid w:val="003840E7"/>
    <w:rsid w:val="0038414A"/>
    <w:rsid w:val="003842A9"/>
    <w:rsid w:val="003845A7"/>
    <w:rsid w:val="00384689"/>
    <w:rsid w:val="003847BF"/>
    <w:rsid w:val="00384A14"/>
    <w:rsid w:val="00385A52"/>
    <w:rsid w:val="00385AF1"/>
    <w:rsid w:val="00385C75"/>
    <w:rsid w:val="003864E7"/>
    <w:rsid w:val="00386537"/>
    <w:rsid w:val="0038655B"/>
    <w:rsid w:val="00386F14"/>
    <w:rsid w:val="0038725D"/>
    <w:rsid w:val="003878E5"/>
    <w:rsid w:val="00387B53"/>
    <w:rsid w:val="003902CB"/>
    <w:rsid w:val="00390384"/>
    <w:rsid w:val="003907F6"/>
    <w:rsid w:val="00390C9A"/>
    <w:rsid w:val="0039100B"/>
    <w:rsid w:val="0039111E"/>
    <w:rsid w:val="00391148"/>
    <w:rsid w:val="00391183"/>
    <w:rsid w:val="003912AA"/>
    <w:rsid w:val="00391361"/>
    <w:rsid w:val="00391895"/>
    <w:rsid w:val="00391F7B"/>
    <w:rsid w:val="0039201A"/>
    <w:rsid w:val="00392487"/>
    <w:rsid w:val="003925A3"/>
    <w:rsid w:val="00392B76"/>
    <w:rsid w:val="00392BAC"/>
    <w:rsid w:val="00392D8B"/>
    <w:rsid w:val="00392DF8"/>
    <w:rsid w:val="0039340F"/>
    <w:rsid w:val="0039346C"/>
    <w:rsid w:val="003936A5"/>
    <w:rsid w:val="00393808"/>
    <w:rsid w:val="00393C01"/>
    <w:rsid w:val="00393C12"/>
    <w:rsid w:val="003941BE"/>
    <w:rsid w:val="003945CB"/>
    <w:rsid w:val="00394C42"/>
    <w:rsid w:val="00394CEF"/>
    <w:rsid w:val="00394E18"/>
    <w:rsid w:val="00394EA7"/>
    <w:rsid w:val="003952EF"/>
    <w:rsid w:val="0039554C"/>
    <w:rsid w:val="00395A5A"/>
    <w:rsid w:val="00395A6D"/>
    <w:rsid w:val="00395E8A"/>
    <w:rsid w:val="00395EF2"/>
    <w:rsid w:val="00396180"/>
    <w:rsid w:val="0039654B"/>
    <w:rsid w:val="003966A7"/>
    <w:rsid w:val="0039689E"/>
    <w:rsid w:val="003968FF"/>
    <w:rsid w:val="00397636"/>
    <w:rsid w:val="00397834"/>
    <w:rsid w:val="00397851"/>
    <w:rsid w:val="00397CAF"/>
    <w:rsid w:val="003A064C"/>
    <w:rsid w:val="003A109E"/>
    <w:rsid w:val="003A1304"/>
    <w:rsid w:val="003A1CFA"/>
    <w:rsid w:val="003A1DD6"/>
    <w:rsid w:val="003A2186"/>
    <w:rsid w:val="003A21A1"/>
    <w:rsid w:val="003A244B"/>
    <w:rsid w:val="003A2874"/>
    <w:rsid w:val="003A2926"/>
    <w:rsid w:val="003A2AA7"/>
    <w:rsid w:val="003A2DB2"/>
    <w:rsid w:val="003A2DF7"/>
    <w:rsid w:val="003A2EDF"/>
    <w:rsid w:val="003A2F82"/>
    <w:rsid w:val="003A3268"/>
    <w:rsid w:val="003A33B7"/>
    <w:rsid w:val="003A3924"/>
    <w:rsid w:val="003A40E2"/>
    <w:rsid w:val="003A41EF"/>
    <w:rsid w:val="003A42AE"/>
    <w:rsid w:val="003A4521"/>
    <w:rsid w:val="003A4F6E"/>
    <w:rsid w:val="003A4FBF"/>
    <w:rsid w:val="003A51B3"/>
    <w:rsid w:val="003A5431"/>
    <w:rsid w:val="003A5481"/>
    <w:rsid w:val="003A5536"/>
    <w:rsid w:val="003A5973"/>
    <w:rsid w:val="003A5AA6"/>
    <w:rsid w:val="003A638F"/>
    <w:rsid w:val="003A66AF"/>
    <w:rsid w:val="003A67EA"/>
    <w:rsid w:val="003A69B3"/>
    <w:rsid w:val="003A785B"/>
    <w:rsid w:val="003A7A6C"/>
    <w:rsid w:val="003A7BEB"/>
    <w:rsid w:val="003A7E5D"/>
    <w:rsid w:val="003A7E72"/>
    <w:rsid w:val="003B0019"/>
    <w:rsid w:val="003B011B"/>
    <w:rsid w:val="003B0DA6"/>
    <w:rsid w:val="003B113B"/>
    <w:rsid w:val="003B14FB"/>
    <w:rsid w:val="003B1E2E"/>
    <w:rsid w:val="003B20B5"/>
    <w:rsid w:val="003B257F"/>
    <w:rsid w:val="003B2831"/>
    <w:rsid w:val="003B2C2E"/>
    <w:rsid w:val="003B3019"/>
    <w:rsid w:val="003B324B"/>
    <w:rsid w:val="003B360A"/>
    <w:rsid w:val="003B40AD"/>
    <w:rsid w:val="003B4120"/>
    <w:rsid w:val="003B43B8"/>
    <w:rsid w:val="003B48DF"/>
    <w:rsid w:val="003B5533"/>
    <w:rsid w:val="003B5A23"/>
    <w:rsid w:val="003B63E3"/>
    <w:rsid w:val="003B6447"/>
    <w:rsid w:val="003B6635"/>
    <w:rsid w:val="003B6828"/>
    <w:rsid w:val="003B69B9"/>
    <w:rsid w:val="003B6AAA"/>
    <w:rsid w:val="003B6D6A"/>
    <w:rsid w:val="003B7A0B"/>
    <w:rsid w:val="003C026F"/>
    <w:rsid w:val="003C041C"/>
    <w:rsid w:val="003C0733"/>
    <w:rsid w:val="003C0B03"/>
    <w:rsid w:val="003C131E"/>
    <w:rsid w:val="003C1329"/>
    <w:rsid w:val="003C13F6"/>
    <w:rsid w:val="003C15D9"/>
    <w:rsid w:val="003C1A07"/>
    <w:rsid w:val="003C1F69"/>
    <w:rsid w:val="003C2198"/>
    <w:rsid w:val="003C21D5"/>
    <w:rsid w:val="003C23B1"/>
    <w:rsid w:val="003C24CA"/>
    <w:rsid w:val="003C25EC"/>
    <w:rsid w:val="003C2713"/>
    <w:rsid w:val="003C287C"/>
    <w:rsid w:val="003C29AE"/>
    <w:rsid w:val="003C2E0B"/>
    <w:rsid w:val="003C3354"/>
    <w:rsid w:val="003C34F2"/>
    <w:rsid w:val="003C36A3"/>
    <w:rsid w:val="003C40FA"/>
    <w:rsid w:val="003C41BA"/>
    <w:rsid w:val="003C467D"/>
    <w:rsid w:val="003C4A56"/>
    <w:rsid w:val="003C4B4A"/>
    <w:rsid w:val="003C4D65"/>
    <w:rsid w:val="003C4E37"/>
    <w:rsid w:val="003C4E89"/>
    <w:rsid w:val="003C4FA2"/>
    <w:rsid w:val="003C53C4"/>
    <w:rsid w:val="003C58AA"/>
    <w:rsid w:val="003C6327"/>
    <w:rsid w:val="003C66C1"/>
    <w:rsid w:val="003C685F"/>
    <w:rsid w:val="003C6C57"/>
    <w:rsid w:val="003C70FD"/>
    <w:rsid w:val="003C73E4"/>
    <w:rsid w:val="003C75AA"/>
    <w:rsid w:val="003C7A47"/>
    <w:rsid w:val="003D04FE"/>
    <w:rsid w:val="003D09D0"/>
    <w:rsid w:val="003D0E00"/>
    <w:rsid w:val="003D12E4"/>
    <w:rsid w:val="003D164C"/>
    <w:rsid w:val="003D1A20"/>
    <w:rsid w:val="003D23BA"/>
    <w:rsid w:val="003D2699"/>
    <w:rsid w:val="003D2806"/>
    <w:rsid w:val="003D2B8A"/>
    <w:rsid w:val="003D309C"/>
    <w:rsid w:val="003D313E"/>
    <w:rsid w:val="003D3345"/>
    <w:rsid w:val="003D335E"/>
    <w:rsid w:val="003D33F7"/>
    <w:rsid w:val="003D3588"/>
    <w:rsid w:val="003D37BE"/>
    <w:rsid w:val="003D3D25"/>
    <w:rsid w:val="003D3F1B"/>
    <w:rsid w:val="003D422E"/>
    <w:rsid w:val="003D4A51"/>
    <w:rsid w:val="003D4DDE"/>
    <w:rsid w:val="003D4F9F"/>
    <w:rsid w:val="003D51F2"/>
    <w:rsid w:val="003D539C"/>
    <w:rsid w:val="003D59F6"/>
    <w:rsid w:val="003D5EDB"/>
    <w:rsid w:val="003D5F80"/>
    <w:rsid w:val="003D6078"/>
    <w:rsid w:val="003D62A6"/>
    <w:rsid w:val="003D652A"/>
    <w:rsid w:val="003D65D1"/>
    <w:rsid w:val="003D683F"/>
    <w:rsid w:val="003D6A33"/>
    <w:rsid w:val="003D6AAC"/>
    <w:rsid w:val="003D6BB2"/>
    <w:rsid w:val="003D7043"/>
    <w:rsid w:val="003D7527"/>
    <w:rsid w:val="003D7571"/>
    <w:rsid w:val="003D770A"/>
    <w:rsid w:val="003D77C2"/>
    <w:rsid w:val="003E00C0"/>
    <w:rsid w:val="003E058B"/>
    <w:rsid w:val="003E0711"/>
    <w:rsid w:val="003E0C30"/>
    <w:rsid w:val="003E0D5E"/>
    <w:rsid w:val="003E0E33"/>
    <w:rsid w:val="003E15E9"/>
    <w:rsid w:val="003E16BE"/>
    <w:rsid w:val="003E194B"/>
    <w:rsid w:val="003E2115"/>
    <w:rsid w:val="003E286A"/>
    <w:rsid w:val="003E29B3"/>
    <w:rsid w:val="003E2B8B"/>
    <w:rsid w:val="003E2CC9"/>
    <w:rsid w:val="003E2E26"/>
    <w:rsid w:val="003E2E51"/>
    <w:rsid w:val="003E3011"/>
    <w:rsid w:val="003E3C20"/>
    <w:rsid w:val="003E3E15"/>
    <w:rsid w:val="003E415C"/>
    <w:rsid w:val="003E41A4"/>
    <w:rsid w:val="003E49B6"/>
    <w:rsid w:val="003E5137"/>
    <w:rsid w:val="003E54F3"/>
    <w:rsid w:val="003E5813"/>
    <w:rsid w:val="003E59F2"/>
    <w:rsid w:val="003E5C49"/>
    <w:rsid w:val="003E63EB"/>
    <w:rsid w:val="003E6401"/>
    <w:rsid w:val="003E64FD"/>
    <w:rsid w:val="003E67C4"/>
    <w:rsid w:val="003E6EA5"/>
    <w:rsid w:val="003E7560"/>
    <w:rsid w:val="003E75D5"/>
    <w:rsid w:val="003E777F"/>
    <w:rsid w:val="003E77D6"/>
    <w:rsid w:val="003E77F3"/>
    <w:rsid w:val="003E79E7"/>
    <w:rsid w:val="003F0466"/>
    <w:rsid w:val="003F0562"/>
    <w:rsid w:val="003F0AB9"/>
    <w:rsid w:val="003F148A"/>
    <w:rsid w:val="003F15C3"/>
    <w:rsid w:val="003F1706"/>
    <w:rsid w:val="003F17E8"/>
    <w:rsid w:val="003F1B3A"/>
    <w:rsid w:val="003F1C2A"/>
    <w:rsid w:val="003F2BE6"/>
    <w:rsid w:val="003F2CF8"/>
    <w:rsid w:val="003F36DF"/>
    <w:rsid w:val="003F38AB"/>
    <w:rsid w:val="003F3919"/>
    <w:rsid w:val="003F3A0C"/>
    <w:rsid w:val="003F3DC8"/>
    <w:rsid w:val="003F3F7E"/>
    <w:rsid w:val="003F4103"/>
    <w:rsid w:val="003F4251"/>
    <w:rsid w:val="003F4CE3"/>
    <w:rsid w:val="003F4E28"/>
    <w:rsid w:val="003F54B3"/>
    <w:rsid w:val="003F563A"/>
    <w:rsid w:val="003F5981"/>
    <w:rsid w:val="003F5BEE"/>
    <w:rsid w:val="003F5CE6"/>
    <w:rsid w:val="003F5F53"/>
    <w:rsid w:val="003F62EF"/>
    <w:rsid w:val="003F6DEB"/>
    <w:rsid w:val="003F6FEB"/>
    <w:rsid w:val="003F70D7"/>
    <w:rsid w:val="003F72CD"/>
    <w:rsid w:val="003F7312"/>
    <w:rsid w:val="004005BB"/>
    <w:rsid w:val="004006E8"/>
    <w:rsid w:val="0040134E"/>
    <w:rsid w:val="004014C4"/>
    <w:rsid w:val="004015B8"/>
    <w:rsid w:val="0040162F"/>
    <w:rsid w:val="00401855"/>
    <w:rsid w:val="0040188D"/>
    <w:rsid w:val="004019A9"/>
    <w:rsid w:val="00401B3E"/>
    <w:rsid w:val="00401B7B"/>
    <w:rsid w:val="00401D4E"/>
    <w:rsid w:val="00401E73"/>
    <w:rsid w:val="00401FE3"/>
    <w:rsid w:val="00402488"/>
    <w:rsid w:val="004026F5"/>
    <w:rsid w:val="00402E53"/>
    <w:rsid w:val="0040319D"/>
    <w:rsid w:val="004034ED"/>
    <w:rsid w:val="0040368C"/>
    <w:rsid w:val="0040397E"/>
    <w:rsid w:val="00403A06"/>
    <w:rsid w:val="00403D9D"/>
    <w:rsid w:val="004040E5"/>
    <w:rsid w:val="004042BA"/>
    <w:rsid w:val="004046C1"/>
    <w:rsid w:val="0040488A"/>
    <w:rsid w:val="004048B2"/>
    <w:rsid w:val="004048E5"/>
    <w:rsid w:val="00405183"/>
    <w:rsid w:val="00405738"/>
    <w:rsid w:val="00406929"/>
    <w:rsid w:val="0040742C"/>
    <w:rsid w:val="004076F0"/>
    <w:rsid w:val="004079D5"/>
    <w:rsid w:val="00407C85"/>
    <w:rsid w:val="00407D7F"/>
    <w:rsid w:val="00410218"/>
    <w:rsid w:val="0041035B"/>
    <w:rsid w:val="00410554"/>
    <w:rsid w:val="00410790"/>
    <w:rsid w:val="00410E7D"/>
    <w:rsid w:val="004112A1"/>
    <w:rsid w:val="004119E3"/>
    <w:rsid w:val="00411B1C"/>
    <w:rsid w:val="00411BDB"/>
    <w:rsid w:val="00412301"/>
    <w:rsid w:val="004127D1"/>
    <w:rsid w:val="00412BA1"/>
    <w:rsid w:val="00412DED"/>
    <w:rsid w:val="00413539"/>
    <w:rsid w:val="00413A44"/>
    <w:rsid w:val="00413D61"/>
    <w:rsid w:val="00414715"/>
    <w:rsid w:val="00415033"/>
    <w:rsid w:val="004150A3"/>
    <w:rsid w:val="0041558E"/>
    <w:rsid w:val="00415626"/>
    <w:rsid w:val="00415A47"/>
    <w:rsid w:val="00415C52"/>
    <w:rsid w:val="00415DA1"/>
    <w:rsid w:val="00416165"/>
    <w:rsid w:val="00416376"/>
    <w:rsid w:val="004164D0"/>
    <w:rsid w:val="00416ACB"/>
    <w:rsid w:val="00416BAB"/>
    <w:rsid w:val="00416CB0"/>
    <w:rsid w:val="00416F89"/>
    <w:rsid w:val="00416FB2"/>
    <w:rsid w:val="004175EF"/>
    <w:rsid w:val="00417A0E"/>
    <w:rsid w:val="00417E97"/>
    <w:rsid w:val="00417F6F"/>
    <w:rsid w:val="004201FE"/>
    <w:rsid w:val="004203CF"/>
    <w:rsid w:val="00420604"/>
    <w:rsid w:val="00420625"/>
    <w:rsid w:val="004209E5"/>
    <w:rsid w:val="00420ABD"/>
    <w:rsid w:val="00420D44"/>
    <w:rsid w:val="00421170"/>
    <w:rsid w:val="00421297"/>
    <w:rsid w:val="00421305"/>
    <w:rsid w:val="004219B3"/>
    <w:rsid w:val="00421A12"/>
    <w:rsid w:val="00421A52"/>
    <w:rsid w:val="00422059"/>
    <w:rsid w:val="004222A6"/>
    <w:rsid w:val="00422889"/>
    <w:rsid w:val="00422C39"/>
    <w:rsid w:val="00422D17"/>
    <w:rsid w:val="00422F3D"/>
    <w:rsid w:val="004230CB"/>
    <w:rsid w:val="0042312C"/>
    <w:rsid w:val="00423172"/>
    <w:rsid w:val="0042390B"/>
    <w:rsid w:val="00423BBA"/>
    <w:rsid w:val="00423E36"/>
    <w:rsid w:val="004242F1"/>
    <w:rsid w:val="00424A35"/>
    <w:rsid w:val="00424BBF"/>
    <w:rsid w:val="00425303"/>
    <w:rsid w:val="00425387"/>
    <w:rsid w:val="00425834"/>
    <w:rsid w:val="00425D57"/>
    <w:rsid w:val="00425E0E"/>
    <w:rsid w:val="00425F69"/>
    <w:rsid w:val="00425FA7"/>
    <w:rsid w:val="00426069"/>
    <w:rsid w:val="004265C4"/>
    <w:rsid w:val="0042693A"/>
    <w:rsid w:val="00426D1E"/>
    <w:rsid w:val="00427491"/>
    <w:rsid w:val="00430696"/>
    <w:rsid w:val="00430AA9"/>
    <w:rsid w:val="00430B2E"/>
    <w:rsid w:val="00430B8D"/>
    <w:rsid w:val="00430E09"/>
    <w:rsid w:val="00431439"/>
    <w:rsid w:val="0043159F"/>
    <w:rsid w:val="0043162D"/>
    <w:rsid w:val="00431A0F"/>
    <w:rsid w:val="00431C1A"/>
    <w:rsid w:val="00431D4E"/>
    <w:rsid w:val="00432051"/>
    <w:rsid w:val="0043213B"/>
    <w:rsid w:val="00432AFF"/>
    <w:rsid w:val="00432C57"/>
    <w:rsid w:val="00433673"/>
    <w:rsid w:val="00433756"/>
    <w:rsid w:val="00433F50"/>
    <w:rsid w:val="00434318"/>
    <w:rsid w:val="004360B8"/>
    <w:rsid w:val="0043685D"/>
    <w:rsid w:val="00436DA6"/>
    <w:rsid w:val="00437196"/>
    <w:rsid w:val="004373A5"/>
    <w:rsid w:val="0043796B"/>
    <w:rsid w:val="00437A5E"/>
    <w:rsid w:val="00437B23"/>
    <w:rsid w:val="00437BDB"/>
    <w:rsid w:val="00437D2C"/>
    <w:rsid w:val="00437F05"/>
    <w:rsid w:val="00440053"/>
    <w:rsid w:val="004404F4"/>
    <w:rsid w:val="0044080F"/>
    <w:rsid w:val="00440B07"/>
    <w:rsid w:val="00440FB0"/>
    <w:rsid w:val="0044103E"/>
    <w:rsid w:val="00441280"/>
    <w:rsid w:val="0044133E"/>
    <w:rsid w:val="004415DA"/>
    <w:rsid w:val="004415E6"/>
    <w:rsid w:val="0044199D"/>
    <w:rsid w:val="0044227B"/>
    <w:rsid w:val="0044252D"/>
    <w:rsid w:val="004425DF"/>
    <w:rsid w:val="004427CE"/>
    <w:rsid w:val="00442B8E"/>
    <w:rsid w:val="00443128"/>
    <w:rsid w:val="00443678"/>
    <w:rsid w:val="00443B54"/>
    <w:rsid w:val="00443C8F"/>
    <w:rsid w:val="00443F98"/>
    <w:rsid w:val="0044404E"/>
    <w:rsid w:val="00444113"/>
    <w:rsid w:val="00444E11"/>
    <w:rsid w:val="00445059"/>
    <w:rsid w:val="0044507A"/>
    <w:rsid w:val="00445ADC"/>
    <w:rsid w:val="00446162"/>
    <w:rsid w:val="004461A7"/>
    <w:rsid w:val="00446392"/>
    <w:rsid w:val="004463AC"/>
    <w:rsid w:val="004466B4"/>
    <w:rsid w:val="004466E4"/>
    <w:rsid w:val="00446836"/>
    <w:rsid w:val="00446A6C"/>
    <w:rsid w:val="00446C3A"/>
    <w:rsid w:val="004473B9"/>
    <w:rsid w:val="00447773"/>
    <w:rsid w:val="00447BEA"/>
    <w:rsid w:val="00450131"/>
    <w:rsid w:val="00450852"/>
    <w:rsid w:val="00450982"/>
    <w:rsid w:val="00450AA2"/>
    <w:rsid w:val="00450E7F"/>
    <w:rsid w:val="004511B0"/>
    <w:rsid w:val="00451460"/>
    <w:rsid w:val="00451ABD"/>
    <w:rsid w:val="00451B87"/>
    <w:rsid w:val="00451BDA"/>
    <w:rsid w:val="004520AA"/>
    <w:rsid w:val="004522C2"/>
    <w:rsid w:val="0045245F"/>
    <w:rsid w:val="00452A43"/>
    <w:rsid w:val="00452F43"/>
    <w:rsid w:val="00452FCD"/>
    <w:rsid w:val="00453024"/>
    <w:rsid w:val="0045306B"/>
    <w:rsid w:val="00453208"/>
    <w:rsid w:val="004532FA"/>
    <w:rsid w:val="004535FB"/>
    <w:rsid w:val="00453888"/>
    <w:rsid w:val="004539BD"/>
    <w:rsid w:val="00453A72"/>
    <w:rsid w:val="00453D2C"/>
    <w:rsid w:val="00453EE9"/>
    <w:rsid w:val="00454F99"/>
    <w:rsid w:val="004555A8"/>
    <w:rsid w:val="00455C4F"/>
    <w:rsid w:val="004561A0"/>
    <w:rsid w:val="004561BA"/>
    <w:rsid w:val="0045640D"/>
    <w:rsid w:val="00456814"/>
    <w:rsid w:val="00456865"/>
    <w:rsid w:val="00456C98"/>
    <w:rsid w:val="0045729F"/>
    <w:rsid w:val="0045786F"/>
    <w:rsid w:val="004579B2"/>
    <w:rsid w:val="004579CC"/>
    <w:rsid w:val="00457D23"/>
    <w:rsid w:val="00457FAC"/>
    <w:rsid w:val="00460DA8"/>
    <w:rsid w:val="00460DDA"/>
    <w:rsid w:val="004610A6"/>
    <w:rsid w:val="004613F0"/>
    <w:rsid w:val="00461523"/>
    <w:rsid w:val="00461BC2"/>
    <w:rsid w:val="0046238D"/>
    <w:rsid w:val="004624BD"/>
    <w:rsid w:val="00462548"/>
    <w:rsid w:val="004625A8"/>
    <w:rsid w:val="00462650"/>
    <w:rsid w:val="00462E63"/>
    <w:rsid w:val="0046345F"/>
    <w:rsid w:val="00463680"/>
    <w:rsid w:val="004639FE"/>
    <w:rsid w:val="004653A8"/>
    <w:rsid w:val="00465438"/>
    <w:rsid w:val="00465587"/>
    <w:rsid w:val="00465F31"/>
    <w:rsid w:val="00465F72"/>
    <w:rsid w:val="00466248"/>
    <w:rsid w:val="00466488"/>
    <w:rsid w:val="00466614"/>
    <w:rsid w:val="00467393"/>
    <w:rsid w:val="0046761A"/>
    <w:rsid w:val="00467979"/>
    <w:rsid w:val="00467B96"/>
    <w:rsid w:val="00467C9F"/>
    <w:rsid w:val="00470858"/>
    <w:rsid w:val="00470895"/>
    <w:rsid w:val="00470931"/>
    <w:rsid w:val="004712BD"/>
    <w:rsid w:val="00471564"/>
    <w:rsid w:val="00471997"/>
    <w:rsid w:val="00471C26"/>
    <w:rsid w:val="00471D63"/>
    <w:rsid w:val="00471F21"/>
    <w:rsid w:val="0047207D"/>
    <w:rsid w:val="0047243B"/>
    <w:rsid w:val="004725D3"/>
    <w:rsid w:val="00472AC3"/>
    <w:rsid w:val="00472B33"/>
    <w:rsid w:val="00472B96"/>
    <w:rsid w:val="0047328B"/>
    <w:rsid w:val="004742D4"/>
    <w:rsid w:val="004747E6"/>
    <w:rsid w:val="00474954"/>
    <w:rsid w:val="004749CB"/>
    <w:rsid w:val="00474FC2"/>
    <w:rsid w:val="0047518D"/>
    <w:rsid w:val="0047559F"/>
    <w:rsid w:val="00476B12"/>
    <w:rsid w:val="00476D6A"/>
    <w:rsid w:val="0047707C"/>
    <w:rsid w:val="004771E1"/>
    <w:rsid w:val="00477455"/>
    <w:rsid w:val="00477482"/>
    <w:rsid w:val="00477737"/>
    <w:rsid w:val="004777EF"/>
    <w:rsid w:val="00477FB1"/>
    <w:rsid w:val="00480E6F"/>
    <w:rsid w:val="004812AA"/>
    <w:rsid w:val="004819E5"/>
    <w:rsid w:val="00481A76"/>
    <w:rsid w:val="00481CAD"/>
    <w:rsid w:val="00481D4E"/>
    <w:rsid w:val="0048203A"/>
    <w:rsid w:val="004826A8"/>
    <w:rsid w:val="004828A6"/>
    <w:rsid w:val="00482E48"/>
    <w:rsid w:val="00482F6C"/>
    <w:rsid w:val="0048317B"/>
    <w:rsid w:val="00483921"/>
    <w:rsid w:val="0048394B"/>
    <w:rsid w:val="004846BC"/>
    <w:rsid w:val="0048492C"/>
    <w:rsid w:val="00484B70"/>
    <w:rsid w:val="00484DF3"/>
    <w:rsid w:val="00485631"/>
    <w:rsid w:val="00485970"/>
    <w:rsid w:val="0048598F"/>
    <w:rsid w:val="004868C2"/>
    <w:rsid w:val="00486DE4"/>
    <w:rsid w:val="00487074"/>
    <w:rsid w:val="0048710D"/>
    <w:rsid w:val="0048712A"/>
    <w:rsid w:val="00487261"/>
    <w:rsid w:val="0048742D"/>
    <w:rsid w:val="00487664"/>
    <w:rsid w:val="00487666"/>
    <w:rsid w:val="004877E0"/>
    <w:rsid w:val="0048791C"/>
    <w:rsid w:val="00487C99"/>
    <w:rsid w:val="00487EA5"/>
    <w:rsid w:val="00490366"/>
    <w:rsid w:val="00490842"/>
    <w:rsid w:val="00490D65"/>
    <w:rsid w:val="00490F5E"/>
    <w:rsid w:val="00491097"/>
    <w:rsid w:val="00491533"/>
    <w:rsid w:val="00491590"/>
    <w:rsid w:val="00491617"/>
    <w:rsid w:val="004916A7"/>
    <w:rsid w:val="00491C14"/>
    <w:rsid w:val="00492D1C"/>
    <w:rsid w:val="00492D6B"/>
    <w:rsid w:val="00492DC1"/>
    <w:rsid w:val="00493023"/>
    <w:rsid w:val="004933DF"/>
    <w:rsid w:val="00493697"/>
    <w:rsid w:val="00494321"/>
    <w:rsid w:val="0049451F"/>
    <w:rsid w:val="00494EF4"/>
    <w:rsid w:val="0049505D"/>
    <w:rsid w:val="00495161"/>
    <w:rsid w:val="00495BDD"/>
    <w:rsid w:val="00495D5D"/>
    <w:rsid w:val="00496317"/>
    <w:rsid w:val="00496773"/>
    <w:rsid w:val="004967D2"/>
    <w:rsid w:val="00496DCC"/>
    <w:rsid w:val="004974EB"/>
    <w:rsid w:val="0049771A"/>
    <w:rsid w:val="00497842"/>
    <w:rsid w:val="00497ED3"/>
    <w:rsid w:val="00497FA8"/>
    <w:rsid w:val="004A00BB"/>
    <w:rsid w:val="004A03B4"/>
    <w:rsid w:val="004A0CE3"/>
    <w:rsid w:val="004A0E86"/>
    <w:rsid w:val="004A1457"/>
    <w:rsid w:val="004A16E5"/>
    <w:rsid w:val="004A1887"/>
    <w:rsid w:val="004A1980"/>
    <w:rsid w:val="004A1F7B"/>
    <w:rsid w:val="004A1FAF"/>
    <w:rsid w:val="004A263C"/>
    <w:rsid w:val="004A2A9A"/>
    <w:rsid w:val="004A2AA4"/>
    <w:rsid w:val="004A3083"/>
    <w:rsid w:val="004A386E"/>
    <w:rsid w:val="004A3947"/>
    <w:rsid w:val="004A3A86"/>
    <w:rsid w:val="004A3C63"/>
    <w:rsid w:val="004A413A"/>
    <w:rsid w:val="004A428A"/>
    <w:rsid w:val="004A450F"/>
    <w:rsid w:val="004A4520"/>
    <w:rsid w:val="004A4761"/>
    <w:rsid w:val="004A47C7"/>
    <w:rsid w:val="004A4A0F"/>
    <w:rsid w:val="004A555F"/>
    <w:rsid w:val="004A5892"/>
    <w:rsid w:val="004A5C38"/>
    <w:rsid w:val="004A5D5D"/>
    <w:rsid w:val="004A6173"/>
    <w:rsid w:val="004A61A6"/>
    <w:rsid w:val="004A651E"/>
    <w:rsid w:val="004A6E24"/>
    <w:rsid w:val="004A755F"/>
    <w:rsid w:val="004A75FD"/>
    <w:rsid w:val="004A7785"/>
    <w:rsid w:val="004A77CE"/>
    <w:rsid w:val="004A77F3"/>
    <w:rsid w:val="004A79AB"/>
    <w:rsid w:val="004A7BEB"/>
    <w:rsid w:val="004A7D6C"/>
    <w:rsid w:val="004B07EB"/>
    <w:rsid w:val="004B0943"/>
    <w:rsid w:val="004B095B"/>
    <w:rsid w:val="004B0D38"/>
    <w:rsid w:val="004B15EE"/>
    <w:rsid w:val="004B161D"/>
    <w:rsid w:val="004B16E9"/>
    <w:rsid w:val="004B170F"/>
    <w:rsid w:val="004B2209"/>
    <w:rsid w:val="004B2A6A"/>
    <w:rsid w:val="004B2E2B"/>
    <w:rsid w:val="004B2E79"/>
    <w:rsid w:val="004B2F11"/>
    <w:rsid w:val="004B3063"/>
    <w:rsid w:val="004B3403"/>
    <w:rsid w:val="004B35C5"/>
    <w:rsid w:val="004B376E"/>
    <w:rsid w:val="004B3772"/>
    <w:rsid w:val="004B3A4F"/>
    <w:rsid w:val="004B4010"/>
    <w:rsid w:val="004B4163"/>
    <w:rsid w:val="004B42FA"/>
    <w:rsid w:val="004B4410"/>
    <w:rsid w:val="004B4616"/>
    <w:rsid w:val="004B4646"/>
    <w:rsid w:val="004B46B2"/>
    <w:rsid w:val="004B48BF"/>
    <w:rsid w:val="004B5516"/>
    <w:rsid w:val="004B5CC9"/>
    <w:rsid w:val="004B5FB0"/>
    <w:rsid w:val="004B6128"/>
    <w:rsid w:val="004B6492"/>
    <w:rsid w:val="004B665E"/>
    <w:rsid w:val="004B68B4"/>
    <w:rsid w:val="004B6906"/>
    <w:rsid w:val="004B6B9C"/>
    <w:rsid w:val="004B6BF4"/>
    <w:rsid w:val="004B6E97"/>
    <w:rsid w:val="004B6FA6"/>
    <w:rsid w:val="004B70BE"/>
    <w:rsid w:val="004B79BD"/>
    <w:rsid w:val="004B7BE4"/>
    <w:rsid w:val="004C01D1"/>
    <w:rsid w:val="004C0A06"/>
    <w:rsid w:val="004C0A55"/>
    <w:rsid w:val="004C0A70"/>
    <w:rsid w:val="004C1607"/>
    <w:rsid w:val="004C1B65"/>
    <w:rsid w:val="004C1FB6"/>
    <w:rsid w:val="004C2095"/>
    <w:rsid w:val="004C24A6"/>
    <w:rsid w:val="004C2625"/>
    <w:rsid w:val="004C4221"/>
    <w:rsid w:val="004C43CF"/>
    <w:rsid w:val="004C44D2"/>
    <w:rsid w:val="004C4AD6"/>
    <w:rsid w:val="004C4CE8"/>
    <w:rsid w:val="004C55FB"/>
    <w:rsid w:val="004C57B4"/>
    <w:rsid w:val="004C5A51"/>
    <w:rsid w:val="004C5BEA"/>
    <w:rsid w:val="004C63CD"/>
    <w:rsid w:val="004C671E"/>
    <w:rsid w:val="004C6B9C"/>
    <w:rsid w:val="004C6D8C"/>
    <w:rsid w:val="004C70CE"/>
    <w:rsid w:val="004C7110"/>
    <w:rsid w:val="004C71AD"/>
    <w:rsid w:val="004C71E1"/>
    <w:rsid w:val="004C73FC"/>
    <w:rsid w:val="004C7700"/>
    <w:rsid w:val="004C774D"/>
    <w:rsid w:val="004C7A80"/>
    <w:rsid w:val="004C7D17"/>
    <w:rsid w:val="004D0164"/>
    <w:rsid w:val="004D036C"/>
    <w:rsid w:val="004D079D"/>
    <w:rsid w:val="004D1B7A"/>
    <w:rsid w:val="004D1CFA"/>
    <w:rsid w:val="004D1ECB"/>
    <w:rsid w:val="004D1FEE"/>
    <w:rsid w:val="004D1FF3"/>
    <w:rsid w:val="004D213B"/>
    <w:rsid w:val="004D26A7"/>
    <w:rsid w:val="004D287C"/>
    <w:rsid w:val="004D29EE"/>
    <w:rsid w:val="004D2F04"/>
    <w:rsid w:val="004D3015"/>
    <w:rsid w:val="004D30AB"/>
    <w:rsid w:val="004D3361"/>
    <w:rsid w:val="004D3578"/>
    <w:rsid w:val="004D3662"/>
    <w:rsid w:val="004D380D"/>
    <w:rsid w:val="004D3CAD"/>
    <w:rsid w:val="004D3F8A"/>
    <w:rsid w:val="004D415B"/>
    <w:rsid w:val="004D457C"/>
    <w:rsid w:val="004D4EFC"/>
    <w:rsid w:val="004D4F10"/>
    <w:rsid w:val="004D56A6"/>
    <w:rsid w:val="004D5CD0"/>
    <w:rsid w:val="004D655D"/>
    <w:rsid w:val="004D675F"/>
    <w:rsid w:val="004D69B2"/>
    <w:rsid w:val="004D6EB0"/>
    <w:rsid w:val="004D7062"/>
    <w:rsid w:val="004D7951"/>
    <w:rsid w:val="004D7CB1"/>
    <w:rsid w:val="004E036B"/>
    <w:rsid w:val="004E0386"/>
    <w:rsid w:val="004E08C4"/>
    <w:rsid w:val="004E0B64"/>
    <w:rsid w:val="004E0B77"/>
    <w:rsid w:val="004E1059"/>
    <w:rsid w:val="004E1D48"/>
    <w:rsid w:val="004E1E50"/>
    <w:rsid w:val="004E1F11"/>
    <w:rsid w:val="004E213A"/>
    <w:rsid w:val="004E2230"/>
    <w:rsid w:val="004E22CC"/>
    <w:rsid w:val="004E2BAB"/>
    <w:rsid w:val="004E2D18"/>
    <w:rsid w:val="004E3D8F"/>
    <w:rsid w:val="004E40ED"/>
    <w:rsid w:val="004E4496"/>
    <w:rsid w:val="004E4679"/>
    <w:rsid w:val="004E4A14"/>
    <w:rsid w:val="004E4F8F"/>
    <w:rsid w:val="004E53AA"/>
    <w:rsid w:val="004E585F"/>
    <w:rsid w:val="004E58FD"/>
    <w:rsid w:val="004E59EA"/>
    <w:rsid w:val="004E6042"/>
    <w:rsid w:val="004E604C"/>
    <w:rsid w:val="004E6234"/>
    <w:rsid w:val="004E6341"/>
    <w:rsid w:val="004E64A9"/>
    <w:rsid w:val="004E66D1"/>
    <w:rsid w:val="004E69D2"/>
    <w:rsid w:val="004E6A46"/>
    <w:rsid w:val="004E6EFA"/>
    <w:rsid w:val="004E76F3"/>
    <w:rsid w:val="004F003B"/>
    <w:rsid w:val="004F0DF9"/>
    <w:rsid w:val="004F16E2"/>
    <w:rsid w:val="004F1D9A"/>
    <w:rsid w:val="004F2205"/>
    <w:rsid w:val="004F2C63"/>
    <w:rsid w:val="004F2CC0"/>
    <w:rsid w:val="004F2F52"/>
    <w:rsid w:val="004F2F59"/>
    <w:rsid w:val="004F2FA4"/>
    <w:rsid w:val="004F2FB1"/>
    <w:rsid w:val="004F3FB0"/>
    <w:rsid w:val="004F425F"/>
    <w:rsid w:val="004F4540"/>
    <w:rsid w:val="004F460D"/>
    <w:rsid w:val="004F4B5E"/>
    <w:rsid w:val="004F4CDF"/>
    <w:rsid w:val="004F65BA"/>
    <w:rsid w:val="004F6709"/>
    <w:rsid w:val="004F68BC"/>
    <w:rsid w:val="004F68C1"/>
    <w:rsid w:val="004F6B13"/>
    <w:rsid w:val="004F6C20"/>
    <w:rsid w:val="004F6C8C"/>
    <w:rsid w:val="004F70C9"/>
    <w:rsid w:val="004F73A7"/>
    <w:rsid w:val="004F73D6"/>
    <w:rsid w:val="004F7D6A"/>
    <w:rsid w:val="004F7E55"/>
    <w:rsid w:val="005000E7"/>
    <w:rsid w:val="0050194E"/>
    <w:rsid w:val="00501B58"/>
    <w:rsid w:val="005020DF"/>
    <w:rsid w:val="00502217"/>
    <w:rsid w:val="005022F4"/>
    <w:rsid w:val="00502567"/>
    <w:rsid w:val="00502D29"/>
    <w:rsid w:val="00502E29"/>
    <w:rsid w:val="00503171"/>
    <w:rsid w:val="00503177"/>
    <w:rsid w:val="005031E8"/>
    <w:rsid w:val="00503211"/>
    <w:rsid w:val="00503EFF"/>
    <w:rsid w:val="00503FFD"/>
    <w:rsid w:val="0050443E"/>
    <w:rsid w:val="00504A6F"/>
    <w:rsid w:val="00505176"/>
    <w:rsid w:val="00505902"/>
    <w:rsid w:val="00505BB2"/>
    <w:rsid w:val="00505C0C"/>
    <w:rsid w:val="00505D7C"/>
    <w:rsid w:val="00506312"/>
    <w:rsid w:val="00506C28"/>
    <w:rsid w:val="00506DAF"/>
    <w:rsid w:val="0050705A"/>
    <w:rsid w:val="005074F5"/>
    <w:rsid w:val="00507772"/>
    <w:rsid w:val="005077FE"/>
    <w:rsid w:val="005079E8"/>
    <w:rsid w:val="00507B61"/>
    <w:rsid w:val="00507DEB"/>
    <w:rsid w:val="00507E5B"/>
    <w:rsid w:val="005103D0"/>
    <w:rsid w:val="005104EA"/>
    <w:rsid w:val="0051057F"/>
    <w:rsid w:val="00510652"/>
    <w:rsid w:val="005106DF"/>
    <w:rsid w:val="00510BF6"/>
    <w:rsid w:val="00510F48"/>
    <w:rsid w:val="0051166F"/>
    <w:rsid w:val="00511A52"/>
    <w:rsid w:val="00511C0C"/>
    <w:rsid w:val="00511FAB"/>
    <w:rsid w:val="00512423"/>
    <w:rsid w:val="0051294A"/>
    <w:rsid w:val="00512B49"/>
    <w:rsid w:val="00513021"/>
    <w:rsid w:val="005134EF"/>
    <w:rsid w:val="005140B1"/>
    <w:rsid w:val="005140D3"/>
    <w:rsid w:val="005142F3"/>
    <w:rsid w:val="005144B5"/>
    <w:rsid w:val="00514DDF"/>
    <w:rsid w:val="0051545E"/>
    <w:rsid w:val="0051596B"/>
    <w:rsid w:val="00515B85"/>
    <w:rsid w:val="00516BB8"/>
    <w:rsid w:val="00517442"/>
    <w:rsid w:val="00517A8B"/>
    <w:rsid w:val="00517C37"/>
    <w:rsid w:val="00517E91"/>
    <w:rsid w:val="0052049B"/>
    <w:rsid w:val="005206C7"/>
    <w:rsid w:val="00520C70"/>
    <w:rsid w:val="00520CC8"/>
    <w:rsid w:val="00520E54"/>
    <w:rsid w:val="00520EFC"/>
    <w:rsid w:val="00520FA2"/>
    <w:rsid w:val="00520FE9"/>
    <w:rsid w:val="005212CC"/>
    <w:rsid w:val="00521DE7"/>
    <w:rsid w:val="00522506"/>
    <w:rsid w:val="00522904"/>
    <w:rsid w:val="00522ABB"/>
    <w:rsid w:val="00522AD2"/>
    <w:rsid w:val="00523003"/>
    <w:rsid w:val="00523285"/>
    <w:rsid w:val="0052359B"/>
    <w:rsid w:val="0052365D"/>
    <w:rsid w:val="005239E4"/>
    <w:rsid w:val="00523A0C"/>
    <w:rsid w:val="00523B33"/>
    <w:rsid w:val="005244EA"/>
    <w:rsid w:val="00524698"/>
    <w:rsid w:val="0052474B"/>
    <w:rsid w:val="00524C06"/>
    <w:rsid w:val="00524F5C"/>
    <w:rsid w:val="00525112"/>
    <w:rsid w:val="0052560D"/>
    <w:rsid w:val="00525902"/>
    <w:rsid w:val="00525BC4"/>
    <w:rsid w:val="00525BF2"/>
    <w:rsid w:val="00525C50"/>
    <w:rsid w:val="00525F9B"/>
    <w:rsid w:val="005262A9"/>
    <w:rsid w:val="005262D9"/>
    <w:rsid w:val="005262F5"/>
    <w:rsid w:val="005269C4"/>
    <w:rsid w:val="00526B0F"/>
    <w:rsid w:val="00526B67"/>
    <w:rsid w:val="00527017"/>
    <w:rsid w:val="00527193"/>
    <w:rsid w:val="00527390"/>
    <w:rsid w:val="0053014C"/>
    <w:rsid w:val="0053126F"/>
    <w:rsid w:val="00531816"/>
    <w:rsid w:val="00531B65"/>
    <w:rsid w:val="00531E9C"/>
    <w:rsid w:val="005329F9"/>
    <w:rsid w:val="0053300D"/>
    <w:rsid w:val="005336D8"/>
    <w:rsid w:val="0053399C"/>
    <w:rsid w:val="00533D15"/>
    <w:rsid w:val="00533D6F"/>
    <w:rsid w:val="00534DA0"/>
    <w:rsid w:val="0053512A"/>
    <w:rsid w:val="00535292"/>
    <w:rsid w:val="00535BE3"/>
    <w:rsid w:val="00535ECD"/>
    <w:rsid w:val="00535F84"/>
    <w:rsid w:val="00536089"/>
    <w:rsid w:val="005364DD"/>
    <w:rsid w:val="00536777"/>
    <w:rsid w:val="005372C0"/>
    <w:rsid w:val="0053765D"/>
    <w:rsid w:val="00540203"/>
    <w:rsid w:val="00541322"/>
    <w:rsid w:val="0054176D"/>
    <w:rsid w:val="005418DB"/>
    <w:rsid w:val="00541B86"/>
    <w:rsid w:val="00541BB4"/>
    <w:rsid w:val="005421AA"/>
    <w:rsid w:val="005425F5"/>
    <w:rsid w:val="00542722"/>
    <w:rsid w:val="00542BF7"/>
    <w:rsid w:val="00542C9D"/>
    <w:rsid w:val="00542EFA"/>
    <w:rsid w:val="005430D2"/>
    <w:rsid w:val="0054338D"/>
    <w:rsid w:val="0054366D"/>
    <w:rsid w:val="00543C7C"/>
    <w:rsid w:val="00543E6C"/>
    <w:rsid w:val="0054446D"/>
    <w:rsid w:val="005444F8"/>
    <w:rsid w:val="005446A7"/>
    <w:rsid w:val="00544761"/>
    <w:rsid w:val="00545681"/>
    <w:rsid w:val="00545C62"/>
    <w:rsid w:val="00545DDB"/>
    <w:rsid w:val="00545F0F"/>
    <w:rsid w:val="00546625"/>
    <w:rsid w:val="00546BC7"/>
    <w:rsid w:val="00546C91"/>
    <w:rsid w:val="00546CE3"/>
    <w:rsid w:val="00546ED5"/>
    <w:rsid w:val="00547404"/>
    <w:rsid w:val="00547448"/>
    <w:rsid w:val="005474CC"/>
    <w:rsid w:val="005479FC"/>
    <w:rsid w:val="00547B1D"/>
    <w:rsid w:val="00550419"/>
    <w:rsid w:val="00550D9B"/>
    <w:rsid w:val="00550F0A"/>
    <w:rsid w:val="0055129F"/>
    <w:rsid w:val="00551449"/>
    <w:rsid w:val="00551597"/>
    <w:rsid w:val="00551679"/>
    <w:rsid w:val="00551850"/>
    <w:rsid w:val="00551896"/>
    <w:rsid w:val="005518D0"/>
    <w:rsid w:val="00551ACF"/>
    <w:rsid w:val="00551B65"/>
    <w:rsid w:val="00551DBD"/>
    <w:rsid w:val="00551FA0"/>
    <w:rsid w:val="00552A87"/>
    <w:rsid w:val="00553000"/>
    <w:rsid w:val="00553411"/>
    <w:rsid w:val="00553CA4"/>
    <w:rsid w:val="005543CB"/>
    <w:rsid w:val="00555576"/>
    <w:rsid w:val="005557C5"/>
    <w:rsid w:val="00555903"/>
    <w:rsid w:val="005559D8"/>
    <w:rsid w:val="00555D45"/>
    <w:rsid w:val="00555E5C"/>
    <w:rsid w:val="00556050"/>
    <w:rsid w:val="00556126"/>
    <w:rsid w:val="00556139"/>
    <w:rsid w:val="00556364"/>
    <w:rsid w:val="00556905"/>
    <w:rsid w:val="00556D9F"/>
    <w:rsid w:val="00556E59"/>
    <w:rsid w:val="00556FFC"/>
    <w:rsid w:val="005571C9"/>
    <w:rsid w:val="00557343"/>
    <w:rsid w:val="005573C0"/>
    <w:rsid w:val="005600AB"/>
    <w:rsid w:val="00560158"/>
    <w:rsid w:val="00560A3B"/>
    <w:rsid w:val="00560A61"/>
    <w:rsid w:val="00560AB6"/>
    <w:rsid w:val="00560BA8"/>
    <w:rsid w:val="00560DEB"/>
    <w:rsid w:val="00560E9F"/>
    <w:rsid w:val="0056122E"/>
    <w:rsid w:val="005615E6"/>
    <w:rsid w:val="005620B0"/>
    <w:rsid w:val="005622B8"/>
    <w:rsid w:val="005627F3"/>
    <w:rsid w:val="00562B01"/>
    <w:rsid w:val="00562BDD"/>
    <w:rsid w:val="00562BF4"/>
    <w:rsid w:val="00562DBD"/>
    <w:rsid w:val="00562E5B"/>
    <w:rsid w:val="00563287"/>
    <w:rsid w:val="005633FD"/>
    <w:rsid w:val="005634AE"/>
    <w:rsid w:val="00563534"/>
    <w:rsid w:val="00563680"/>
    <w:rsid w:val="005637BC"/>
    <w:rsid w:val="00563B59"/>
    <w:rsid w:val="00563D47"/>
    <w:rsid w:val="00563DF3"/>
    <w:rsid w:val="00563E34"/>
    <w:rsid w:val="0056488D"/>
    <w:rsid w:val="00564DA2"/>
    <w:rsid w:val="00564F70"/>
    <w:rsid w:val="00565087"/>
    <w:rsid w:val="0056573F"/>
    <w:rsid w:val="005658CB"/>
    <w:rsid w:val="0056609F"/>
    <w:rsid w:val="0056631A"/>
    <w:rsid w:val="00566583"/>
    <w:rsid w:val="005670E4"/>
    <w:rsid w:val="005671DD"/>
    <w:rsid w:val="00567548"/>
    <w:rsid w:val="00567572"/>
    <w:rsid w:val="005676CE"/>
    <w:rsid w:val="00567E20"/>
    <w:rsid w:val="00570628"/>
    <w:rsid w:val="0057082B"/>
    <w:rsid w:val="00570CBA"/>
    <w:rsid w:val="00570E5E"/>
    <w:rsid w:val="00570F5F"/>
    <w:rsid w:val="00571279"/>
    <w:rsid w:val="00571606"/>
    <w:rsid w:val="005717E2"/>
    <w:rsid w:val="00571B51"/>
    <w:rsid w:val="00571D15"/>
    <w:rsid w:val="00571DAE"/>
    <w:rsid w:val="00571FBB"/>
    <w:rsid w:val="0057241B"/>
    <w:rsid w:val="00572751"/>
    <w:rsid w:val="00572C7D"/>
    <w:rsid w:val="00572EA8"/>
    <w:rsid w:val="005730D7"/>
    <w:rsid w:val="00573431"/>
    <w:rsid w:val="005734A9"/>
    <w:rsid w:val="005745D3"/>
    <w:rsid w:val="00574799"/>
    <w:rsid w:val="00574BFD"/>
    <w:rsid w:val="00574D7D"/>
    <w:rsid w:val="00574F63"/>
    <w:rsid w:val="00575143"/>
    <w:rsid w:val="00575A18"/>
    <w:rsid w:val="00575F80"/>
    <w:rsid w:val="00576175"/>
    <w:rsid w:val="00576F8C"/>
    <w:rsid w:val="00577487"/>
    <w:rsid w:val="00577716"/>
    <w:rsid w:val="00577F25"/>
    <w:rsid w:val="005808EF"/>
    <w:rsid w:val="0058104F"/>
    <w:rsid w:val="00581327"/>
    <w:rsid w:val="0058159D"/>
    <w:rsid w:val="005817B0"/>
    <w:rsid w:val="00581F0C"/>
    <w:rsid w:val="00581F84"/>
    <w:rsid w:val="00583310"/>
    <w:rsid w:val="00583761"/>
    <w:rsid w:val="00584172"/>
    <w:rsid w:val="00584B57"/>
    <w:rsid w:val="00584E2C"/>
    <w:rsid w:val="00585014"/>
    <w:rsid w:val="00585390"/>
    <w:rsid w:val="00585B26"/>
    <w:rsid w:val="00585F14"/>
    <w:rsid w:val="00586068"/>
    <w:rsid w:val="005869BD"/>
    <w:rsid w:val="00586C09"/>
    <w:rsid w:val="00586C20"/>
    <w:rsid w:val="005877C1"/>
    <w:rsid w:val="005877F9"/>
    <w:rsid w:val="00587AAF"/>
    <w:rsid w:val="00587E30"/>
    <w:rsid w:val="005904D5"/>
    <w:rsid w:val="005909E1"/>
    <w:rsid w:val="00590D44"/>
    <w:rsid w:val="00590EA0"/>
    <w:rsid w:val="00591417"/>
    <w:rsid w:val="00591544"/>
    <w:rsid w:val="005917D7"/>
    <w:rsid w:val="00591B07"/>
    <w:rsid w:val="0059274D"/>
    <w:rsid w:val="005927FB"/>
    <w:rsid w:val="005928AB"/>
    <w:rsid w:val="00592E09"/>
    <w:rsid w:val="00592E70"/>
    <w:rsid w:val="00593323"/>
    <w:rsid w:val="00593E93"/>
    <w:rsid w:val="00593F2C"/>
    <w:rsid w:val="00594363"/>
    <w:rsid w:val="00594409"/>
    <w:rsid w:val="0059470E"/>
    <w:rsid w:val="005948D4"/>
    <w:rsid w:val="00594F0F"/>
    <w:rsid w:val="0059548A"/>
    <w:rsid w:val="00595B95"/>
    <w:rsid w:val="0059683C"/>
    <w:rsid w:val="00596AD2"/>
    <w:rsid w:val="00596F59"/>
    <w:rsid w:val="005975B3"/>
    <w:rsid w:val="005975BA"/>
    <w:rsid w:val="00597690"/>
    <w:rsid w:val="0059799C"/>
    <w:rsid w:val="00597B95"/>
    <w:rsid w:val="00597E0D"/>
    <w:rsid w:val="005A0098"/>
    <w:rsid w:val="005A0252"/>
    <w:rsid w:val="005A0A5D"/>
    <w:rsid w:val="005A0D5C"/>
    <w:rsid w:val="005A10AF"/>
    <w:rsid w:val="005A1298"/>
    <w:rsid w:val="005A13AB"/>
    <w:rsid w:val="005A14F7"/>
    <w:rsid w:val="005A1BEE"/>
    <w:rsid w:val="005A1C85"/>
    <w:rsid w:val="005A221D"/>
    <w:rsid w:val="005A2C30"/>
    <w:rsid w:val="005A2D18"/>
    <w:rsid w:val="005A3355"/>
    <w:rsid w:val="005A3639"/>
    <w:rsid w:val="005A36AD"/>
    <w:rsid w:val="005A38FF"/>
    <w:rsid w:val="005A3C8F"/>
    <w:rsid w:val="005A408A"/>
    <w:rsid w:val="005A470E"/>
    <w:rsid w:val="005A49C6"/>
    <w:rsid w:val="005A4CB4"/>
    <w:rsid w:val="005A50A5"/>
    <w:rsid w:val="005A6110"/>
    <w:rsid w:val="005A6351"/>
    <w:rsid w:val="005A64C2"/>
    <w:rsid w:val="005A697D"/>
    <w:rsid w:val="005A6BD0"/>
    <w:rsid w:val="005A6F83"/>
    <w:rsid w:val="005A7175"/>
    <w:rsid w:val="005A7467"/>
    <w:rsid w:val="005A77BF"/>
    <w:rsid w:val="005A79E7"/>
    <w:rsid w:val="005A7BAB"/>
    <w:rsid w:val="005A7BD8"/>
    <w:rsid w:val="005B0033"/>
    <w:rsid w:val="005B04B9"/>
    <w:rsid w:val="005B0FC2"/>
    <w:rsid w:val="005B1364"/>
    <w:rsid w:val="005B186B"/>
    <w:rsid w:val="005B1F0F"/>
    <w:rsid w:val="005B244F"/>
    <w:rsid w:val="005B26C5"/>
    <w:rsid w:val="005B2A6D"/>
    <w:rsid w:val="005B2B39"/>
    <w:rsid w:val="005B2B95"/>
    <w:rsid w:val="005B2C82"/>
    <w:rsid w:val="005B3517"/>
    <w:rsid w:val="005B36BD"/>
    <w:rsid w:val="005B3B3B"/>
    <w:rsid w:val="005B418A"/>
    <w:rsid w:val="005B4323"/>
    <w:rsid w:val="005B4A04"/>
    <w:rsid w:val="005B50B4"/>
    <w:rsid w:val="005B5737"/>
    <w:rsid w:val="005B579A"/>
    <w:rsid w:val="005B5C2D"/>
    <w:rsid w:val="005B60AB"/>
    <w:rsid w:val="005B7349"/>
    <w:rsid w:val="005B772D"/>
    <w:rsid w:val="005B77DA"/>
    <w:rsid w:val="005B7A32"/>
    <w:rsid w:val="005C0224"/>
    <w:rsid w:val="005C02C1"/>
    <w:rsid w:val="005C05BF"/>
    <w:rsid w:val="005C115B"/>
    <w:rsid w:val="005C11D7"/>
    <w:rsid w:val="005C1CB1"/>
    <w:rsid w:val="005C2936"/>
    <w:rsid w:val="005C2CC8"/>
    <w:rsid w:val="005C3144"/>
    <w:rsid w:val="005C31D1"/>
    <w:rsid w:val="005C31F9"/>
    <w:rsid w:val="005C456B"/>
    <w:rsid w:val="005C4987"/>
    <w:rsid w:val="005C4CB8"/>
    <w:rsid w:val="005C4EED"/>
    <w:rsid w:val="005C50F5"/>
    <w:rsid w:val="005C53AC"/>
    <w:rsid w:val="005C54A1"/>
    <w:rsid w:val="005C5A53"/>
    <w:rsid w:val="005C5ADD"/>
    <w:rsid w:val="005C5BB8"/>
    <w:rsid w:val="005C6029"/>
    <w:rsid w:val="005C6298"/>
    <w:rsid w:val="005C62D7"/>
    <w:rsid w:val="005C63AE"/>
    <w:rsid w:val="005C6E11"/>
    <w:rsid w:val="005C70E0"/>
    <w:rsid w:val="005C728A"/>
    <w:rsid w:val="005C7482"/>
    <w:rsid w:val="005C74DA"/>
    <w:rsid w:val="005C7628"/>
    <w:rsid w:val="005C766E"/>
    <w:rsid w:val="005C77B7"/>
    <w:rsid w:val="005C7C06"/>
    <w:rsid w:val="005C7CD5"/>
    <w:rsid w:val="005D059A"/>
    <w:rsid w:val="005D05B5"/>
    <w:rsid w:val="005D05B6"/>
    <w:rsid w:val="005D0B08"/>
    <w:rsid w:val="005D0DDC"/>
    <w:rsid w:val="005D0ECB"/>
    <w:rsid w:val="005D103D"/>
    <w:rsid w:val="005D12AB"/>
    <w:rsid w:val="005D1401"/>
    <w:rsid w:val="005D14B7"/>
    <w:rsid w:val="005D1890"/>
    <w:rsid w:val="005D2313"/>
    <w:rsid w:val="005D242A"/>
    <w:rsid w:val="005D2477"/>
    <w:rsid w:val="005D2E69"/>
    <w:rsid w:val="005D332B"/>
    <w:rsid w:val="005D378E"/>
    <w:rsid w:val="005D399E"/>
    <w:rsid w:val="005D3C77"/>
    <w:rsid w:val="005D3F00"/>
    <w:rsid w:val="005D4504"/>
    <w:rsid w:val="005D4554"/>
    <w:rsid w:val="005D45C5"/>
    <w:rsid w:val="005D460C"/>
    <w:rsid w:val="005D47C6"/>
    <w:rsid w:val="005D4C48"/>
    <w:rsid w:val="005D50C4"/>
    <w:rsid w:val="005D53DA"/>
    <w:rsid w:val="005D5438"/>
    <w:rsid w:val="005D54AE"/>
    <w:rsid w:val="005D55F5"/>
    <w:rsid w:val="005D56A9"/>
    <w:rsid w:val="005D5723"/>
    <w:rsid w:val="005D70AB"/>
    <w:rsid w:val="005D78F7"/>
    <w:rsid w:val="005D7A85"/>
    <w:rsid w:val="005E03C6"/>
    <w:rsid w:val="005E08B1"/>
    <w:rsid w:val="005E15B4"/>
    <w:rsid w:val="005E1B47"/>
    <w:rsid w:val="005E1D26"/>
    <w:rsid w:val="005E1FA2"/>
    <w:rsid w:val="005E2717"/>
    <w:rsid w:val="005E2E26"/>
    <w:rsid w:val="005E3625"/>
    <w:rsid w:val="005E3653"/>
    <w:rsid w:val="005E3A9D"/>
    <w:rsid w:val="005E3F5A"/>
    <w:rsid w:val="005E4627"/>
    <w:rsid w:val="005E4AF4"/>
    <w:rsid w:val="005E4DC7"/>
    <w:rsid w:val="005E5043"/>
    <w:rsid w:val="005E51D8"/>
    <w:rsid w:val="005E5524"/>
    <w:rsid w:val="005E55A8"/>
    <w:rsid w:val="005E56C1"/>
    <w:rsid w:val="005E5B7D"/>
    <w:rsid w:val="005E5EF4"/>
    <w:rsid w:val="005E630A"/>
    <w:rsid w:val="005E6850"/>
    <w:rsid w:val="005E68DD"/>
    <w:rsid w:val="005E72B5"/>
    <w:rsid w:val="005E72F5"/>
    <w:rsid w:val="005E772E"/>
    <w:rsid w:val="005E7B6B"/>
    <w:rsid w:val="005E7BF7"/>
    <w:rsid w:val="005F11A7"/>
    <w:rsid w:val="005F140D"/>
    <w:rsid w:val="005F2544"/>
    <w:rsid w:val="005F278D"/>
    <w:rsid w:val="005F2E2E"/>
    <w:rsid w:val="005F33A7"/>
    <w:rsid w:val="005F34F6"/>
    <w:rsid w:val="005F3B3C"/>
    <w:rsid w:val="005F3BD6"/>
    <w:rsid w:val="005F3D71"/>
    <w:rsid w:val="005F3F1F"/>
    <w:rsid w:val="005F430B"/>
    <w:rsid w:val="005F47E6"/>
    <w:rsid w:val="005F4C74"/>
    <w:rsid w:val="005F4F74"/>
    <w:rsid w:val="005F4FBC"/>
    <w:rsid w:val="005F5011"/>
    <w:rsid w:val="005F5164"/>
    <w:rsid w:val="005F51B4"/>
    <w:rsid w:val="005F5991"/>
    <w:rsid w:val="005F5FFC"/>
    <w:rsid w:val="005F65F5"/>
    <w:rsid w:val="005F679B"/>
    <w:rsid w:val="005F6F3C"/>
    <w:rsid w:val="005F71D9"/>
    <w:rsid w:val="005F7434"/>
    <w:rsid w:val="005F74E9"/>
    <w:rsid w:val="005F757C"/>
    <w:rsid w:val="005F7703"/>
    <w:rsid w:val="005F7C9A"/>
    <w:rsid w:val="005F7D99"/>
    <w:rsid w:val="005F7F10"/>
    <w:rsid w:val="005F7F17"/>
    <w:rsid w:val="005F7FFD"/>
    <w:rsid w:val="00600332"/>
    <w:rsid w:val="0060084D"/>
    <w:rsid w:val="006012EB"/>
    <w:rsid w:val="00601D13"/>
    <w:rsid w:val="0060254B"/>
    <w:rsid w:val="006027F5"/>
    <w:rsid w:val="006029EC"/>
    <w:rsid w:val="00602E51"/>
    <w:rsid w:val="00603243"/>
    <w:rsid w:val="00603331"/>
    <w:rsid w:val="00603776"/>
    <w:rsid w:val="00604635"/>
    <w:rsid w:val="0060474A"/>
    <w:rsid w:val="006048ED"/>
    <w:rsid w:val="00604E7E"/>
    <w:rsid w:val="00604EEB"/>
    <w:rsid w:val="00605403"/>
    <w:rsid w:val="00605EC7"/>
    <w:rsid w:val="00606188"/>
    <w:rsid w:val="006062EA"/>
    <w:rsid w:val="0060646E"/>
    <w:rsid w:val="006070E1"/>
    <w:rsid w:val="00607583"/>
    <w:rsid w:val="006076BE"/>
    <w:rsid w:val="00607B4B"/>
    <w:rsid w:val="00607C59"/>
    <w:rsid w:val="006112C0"/>
    <w:rsid w:val="00611398"/>
    <w:rsid w:val="00611566"/>
    <w:rsid w:val="00611E3D"/>
    <w:rsid w:val="006120F4"/>
    <w:rsid w:val="006123E5"/>
    <w:rsid w:val="00612B02"/>
    <w:rsid w:val="006131E0"/>
    <w:rsid w:val="0061352E"/>
    <w:rsid w:val="00613552"/>
    <w:rsid w:val="00613571"/>
    <w:rsid w:val="006135AB"/>
    <w:rsid w:val="0061393F"/>
    <w:rsid w:val="00613BD2"/>
    <w:rsid w:val="00614A48"/>
    <w:rsid w:val="00614C3C"/>
    <w:rsid w:val="006151D8"/>
    <w:rsid w:val="0061585A"/>
    <w:rsid w:val="00615E50"/>
    <w:rsid w:val="00615F28"/>
    <w:rsid w:val="0061619C"/>
    <w:rsid w:val="00616345"/>
    <w:rsid w:val="00616F19"/>
    <w:rsid w:val="00617E7E"/>
    <w:rsid w:val="0062022A"/>
    <w:rsid w:val="006207E7"/>
    <w:rsid w:val="00620B20"/>
    <w:rsid w:val="00621E30"/>
    <w:rsid w:val="006229E1"/>
    <w:rsid w:val="00622BFA"/>
    <w:rsid w:val="00622D97"/>
    <w:rsid w:val="00622EE4"/>
    <w:rsid w:val="006232CE"/>
    <w:rsid w:val="00623376"/>
    <w:rsid w:val="00623CFC"/>
    <w:rsid w:val="00623EE9"/>
    <w:rsid w:val="00623FD1"/>
    <w:rsid w:val="006243AC"/>
    <w:rsid w:val="0062447B"/>
    <w:rsid w:val="0062451F"/>
    <w:rsid w:val="00624533"/>
    <w:rsid w:val="006245EC"/>
    <w:rsid w:val="006249F2"/>
    <w:rsid w:val="00624D3F"/>
    <w:rsid w:val="00625448"/>
    <w:rsid w:val="00625474"/>
    <w:rsid w:val="00625767"/>
    <w:rsid w:val="00625889"/>
    <w:rsid w:val="00625E21"/>
    <w:rsid w:val="00626A20"/>
    <w:rsid w:val="00626B10"/>
    <w:rsid w:val="00626B8F"/>
    <w:rsid w:val="00627019"/>
    <w:rsid w:val="006277C1"/>
    <w:rsid w:val="0062784E"/>
    <w:rsid w:val="00627AA2"/>
    <w:rsid w:val="00627C3C"/>
    <w:rsid w:val="00627CA5"/>
    <w:rsid w:val="00630895"/>
    <w:rsid w:val="00630937"/>
    <w:rsid w:val="00630B15"/>
    <w:rsid w:val="00630BC7"/>
    <w:rsid w:val="00630D29"/>
    <w:rsid w:val="00630EDB"/>
    <w:rsid w:val="00631090"/>
    <w:rsid w:val="006311DA"/>
    <w:rsid w:val="00631399"/>
    <w:rsid w:val="006315F6"/>
    <w:rsid w:val="00631E81"/>
    <w:rsid w:val="006321D3"/>
    <w:rsid w:val="00632403"/>
    <w:rsid w:val="00632482"/>
    <w:rsid w:val="006326E0"/>
    <w:rsid w:val="00632AAD"/>
    <w:rsid w:val="00632E32"/>
    <w:rsid w:val="00633012"/>
    <w:rsid w:val="0063332E"/>
    <w:rsid w:val="006336AF"/>
    <w:rsid w:val="006337E7"/>
    <w:rsid w:val="00634051"/>
    <w:rsid w:val="006341CA"/>
    <w:rsid w:val="00634740"/>
    <w:rsid w:val="006349D1"/>
    <w:rsid w:val="00634D85"/>
    <w:rsid w:val="00634D9B"/>
    <w:rsid w:val="00634F04"/>
    <w:rsid w:val="0063503B"/>
    <w:rsid w:val="0063505D"/>
    <w:rsid w:val="00635406"/>
    <w:rsid w:val="00635504"/>
    <w:rsid w:val="0063564D"/>
    <w:rsid w:val="00635DE7"/>
    <w:rsid w:val="00635E58"/>
    <w:rsid w:val="00636169"/>
    <w:rsid w:val="006365A3"/>
    <w:rsid w:val="00636823"/>
    <w:rsid w:val="006368FE"/>
    <w:rsid w:val="00636E8E"/>
    <w:rsid w:val="00637372"/>
    <w:rsid w:val="00637C9D"/>
    <w:rsid w:val="006404AF"/>
    <w:rsid w:val="006408EC"/>
    <w:rsid w:val="006408EE"/>
    <w:rsid w:val="00640D51"/>
    <w:rsid w:val="00641419"/>
    <w:rsid w:val="0064165A"/>
    <w:rsid w:val="006416A3"/>
    <w:rsid w:val="0064198D"/>
    <w:rsid w:val="00641D26"/>
    <w:rsid w:val="00641DDD"/>
    <w:rsid w:val="00641E63"/>
    <w:rsid w:val="006422A1"/>
    <w:rsid w:val="00642661"/>
    <w:rsid w:val="006428A8"/>
    <w:rsid w:val="00642B16"/>
    <w:rsid w:val="00642DBF"/>
    <w:rsid w:val="00642E88"/>
    <w:rsid w:val="006431E7"/>
    <w:rsid w:val="0064328C"/>
    <w:rsid w:val="0064372A"/>
    <w:rsid w:val="00643B29"/>
    <w:rsid w:val="00644302"/>
    <w:rsid w:val="00645AF0"/>
    <w:rsid w:val="00645C06"/>
    <w:rsid w:val="00645D56"/>
    <w:rsid w:val="0064677B"/>
    <w:rsid w:val="00646A34"/>
    <w:rsid w:val="00646B15"/>
    <w:rsid w:val="00646C88"/>
    <w:rsid w:val="00646D99"/>
    <w:rsid w:val="006471C7"/>
    <w:rsid w:val="006475CB"/>
    <w:rsid w:val="00647886"/>
    <w:rsid w:val="00647955"/>
    <w:rsid w:val="00647DA3"/>
    <w:rsid w:val="0065012D"/>
    <w:rsid w:val="0065014B"/>
    <w:rsid w:val="0065023A"/>
    <w:rsid w:val="0065051E"/>
    <w:rsid w:val="00651712"/>
    <w:rsid w:val="006523F9"/>
    <w:rsid w:val="00652641"/>
    <w:rsid w:val="0065269D"/>
    <w:rsid w:val="00652833"/>
    <w:rsid w:val="00652B77"/>
    <w:rsid w:val="00652C1C"/>
    <w:rsid w:val="00652C85"/>
    <w:rsid w:val="0065327C"/>
    <w:rsid w:val="0065387E"/>
    <w:rsid w:val="00653C68"/>
    <w:rsid w:val="00653E8A"/>
    <w:rsid w:val="006544AB"/>
    <w:rsid w:val="00654F5D"/>
    <w:rsid w:val="00655002"/>
    <w:rsid w:val="00655745"/>
    <w:rsid w:val="00655972"/>
    <w:rsid w:val="00655DF5"/>
    <w:rsid w:val="00656261"/>
    <w:rsid w:val="00656753"/>
    <w:rsid w:val="00656910"/>
    <w:rsid w:val="00656965"/>
    <w:rsid w:val="00656AD0"/>
    <w:rsid w:val="0065728D"/>
    <w:rsid w:val="006574C0"/>
    <w:rsid w:val="00657827"/>
    <w:rsid w:val="00657B6E"/>
    <w:rsid w:val="00657C83"/>
    <w:rsid w:val="00657E5F"/>
    <w:rsid w:val="0065A3A8"/>
    <w:rsid w:val="00661707"/>
    <w:rsid w:val="00662136"/>
    <w:rsid w:val="0066245A"/>
    <w:rsid w:val="00662956"/>
    <w:rsid w:val="00662E4D"/>
    <w:rsid w:val="006630B4"/>
    <w:rsid w:val="0066321A"/>
    <w:rsid w:val="00663776"/>
    <w:rsid w:val="006643F1"/>
    <w:rsid w:val="00664665"/>
    <w:rsid w:val="00664B0F"/>
    <w:rsid w:val="00664D9C"/>
    <w:rsid w:val="0066522C"/>
    <w:rsid w:val="0066565D"/>
    <w:rsid w:val="00665BBF"/>
    <w:rsid w:val="006660D5"/>
    <w:rsid w:val="006662FE"/>
    <w:rsid w:val="00666A78"/>
    <w:rsid w:val="00666C19"/>
    <w:rsid w:val="00666C63"/>
    <w:rsid w:val="006675DF"/>
    <w:rsid w:val="00667657"/>
    <w:rsid w:val="00667A5E"/>
    <w:rsid w:val="00667B5F"/>
    <w:rsid w:val="00670830"/>
    <w:rsid w:val="00670C81"/>
    <w:rsid w:val="00671743"/>
    <w:rsid w:val="00671869"/>
    <w:rsid w:val="00671BE1"/>
    <w:rsid w:val="00671C4C"/>
    <w:rsid w:val="00671D5B"/>
    <w:rsid w:val="00671FB5"/>
    <w:rsid w:val="00672124"/>
    <w:rsid w:val="006723DA"/>
    <w:rsid w:val="006725B2"/>
    <w:rsid w:val="0067262E"/>
    <w:rsid w:val="006726AE"/>
    <w:rsid w:val="006729AA"/>
    <w:rsid w:val="00672C4B"/>
    <w:rsid w:val="00672F85"/>
    <w:rsid w:val="00673078"/>
    <w:rsid w:val="0067493C"/>
    <w:rsid w:val="00674F2C"/>
    <w:rsid w:val="006751EE"/>
    <w:rsid w:val="00675271"/>
    <w:rsid w:val="0067541B"/>
    <w:rsid w:val="00675872"/>
    <w:rsid w:val="00675E17"/>
    <w:rsid w:val="00675F32"/>
    <w:rsid w:val="00676086"/>
    <w:rsid w:val="00676501"/>
    <w:rsid w:val="00676A75"/>
    <w:rsid w:val="006779D9"/>
    <w:rsid w:val="00677B22"/>
    <w:rsid w:val="0068004F"/>
    <w:rsid w:val="0068019F"/>
    <w:rsid w:val="006802BA"/>
    <w:rsid w:val="006805E6"/>
    <w:rsid w:val="00680976"/>
    <w:rsid w:val="00681A45"/>
    <w:rsid w:val="006820B7"/>
    <w:rsid w:val="006821B2"/>
    <w:rsid w:val="0068233A"/>
    <w:rsid w:val="00682FC3"/>
    <w:rsid w:val="00683084"/>
    <w:rsid w:val="006831FA"/>
    <w:rsid w:val="0068379E"/>
    <w:rsid w:val="0068467D"/>
    <w:rsid w:val="006850CB"/>
    <w:rsid w:val="00685500"/>
    <w:rsid w:val="00685837"/>
    <w:rsid w:val="00685D8C"/>
    <w:rsid w:val="00685DC7"/>
    <w:rsid w:val="00685DFE"/>
    <w:rsid w:val="006861D6"/>
    <w:rsid w:val="00686606"/>
    <w:rsid w:val="0068660C"/>
    <w:rsid w:val="00686625"/>
    <w:rsid w:val="0068662F"/>
    <w:rsid w:val="00686A33"/>
    <w:rsid w:val="00686C92"/>
    <w:rsid w:val="00686E15"/>
    <w:rsid w:val="00686EA4"/>
    <w:rsid w:val="00686FE5"/>
    <w:rsid w:val="006879D8"/>
    <w:rsid w:val="00687A8C"/>
    <w:rsid w:val="00690213"/>
    <w:rsid w:val="00690492"/>
    <w:rsid w:val="00690A30"/>
    <w:rsid w:val="00690F2C"/>
    <w:rsid w:val="00691963"/>
    <w:rsid w:val="00691DDB"/>
    <w:rsid w:val="00692543"/>
    <w:rsid w:val="00692654"/>
    <w:rsid w:val="006926DF"/>
    <w:rsid w:val="00692954"/>
    <w:rsid w:val="00692C74"/>
    <w:rsid w:val="006931DA"/>
    <w:rsid w:val="006934EE"/>
    <w:rsid w:val="00693694"/>
    <w:rsid w:val="006938B9"/>
    <w:rsid w:val="00694282"/>
    <w:rsid w:val="00694487"/>
    <w:rsid w:val="006946A1"/>
    <w:rsid w:val="006946F8"/>
    <w:rsid w:val="00694B97"/>
    <w:rsid w:val="006955CB"/>
    <w:rsid w:val="00695D3F"/>
    <w:rsid w:val="00696338"/>
    <w:rsid w:val="006964F0"/>
    <w:rsid w:val="00696821"/>
    <w:rsid w:val="00696C2E"/>
    <w:rsid w:val="00696C4D"/>
    <w:rsid w:val="00697F86"/>
    <w:rsid w:val="006A0464"/>
    <w:rsid w:val="006A1136"/>
    <w:rsid w:val="006A13AB"/>
    <w:rsid w:val="006A1817"/>
    <w:rsid w:val="006A1C26"/>
    <w:rsid w:val="006A2155"/>
    <w:rsid w:val="006A26F6"/>
    <w:rsid w:val="006A2D93"/>
    <w:rsid w:val="006A398B"/>
    <w:rsid w:val="006A4A3F"/>
    <w:rsid w:val="006A4E4E"/>
    <w:rsid w:val="006A5136"/>
    <w:rsid w:val="006A5307"/>
    <w:rsid w:val="006A5D3F"/>
    <w:rsid w:val="006A6070"/>
    <w:rsid w:val="006A607A"/>
    <w:rsid w:val="006A6439"/>
    <w:rsid w:val="006A6545"/>
    <w:rsid w:val="006A6683"/>
    <w:rsid w:val="006A68BD"/>
    <w:rsid w:val="006A6E35"/>
    <w:rsid w:val="006A6ED0"/>
    <w:rsid w:val="006A73A7"/>
    <w:rsid w:val="006A73EF"/>
    <w:rsid w:val="006A7729"/>
    <w:rsid w:val="006A7995"/>
    <w:rsid w:val="006A7B14"/>
    <w:rsid w:val="006A7E11"/>
    <w:rsid w:val="006A7F4E"/>
    <w:rsid w:val="006B007F"/>
    <w:rsid w:val="006B008A"/>
    <w:rsid w:val="006B00F9"/>
    <w:rsid w:val="006B034B"/>
    <w:rsid w:val="006B054C"/>
    <w:rsid w:val="006B06C8"/>
    <w:rsid w:val="006B093A"/>
    <w:rsid w:val="006B0BB1"/>
    <w:rsid w:val="006B0BC7"/>
    <w:rsid w:val="006B117D"/>
    <w:rsid w:val="006B1403"/>
    <w:rsid w:val="006B166A"/>
    <w:rsid w:val="006B16E3"/>
    <w:rsid w:val="006B2077"/>
    <w:rsid w:val="006B230E"/>
    <w:rsid w:val="006B2E80"/>
    <w:rsid w:val="006B32FF"/>
    <w:rsid w:val="006B33C1"/>
    <w:rsid w:val="006B38CD"/>
    <w:rsid w:val="006B3A18"/>
    <w:rsid w:val="006B3BAD"/>
    <w:rsid w:val="006B540C"/>
    <w:rsid w:val="006B581F"/>
    <w:rsid w:val="006B5E1B"/>
    <w:rsid w:val="006B5E2F"/>
    <w:rsid w:val="006B65E4"/>
    <w:rsid w:val="006B668A"/>
    <w:rsid w:val="006B7A8F"/>
    <w:rsid w:val="006C09A5"/>
    <w:rsid w:val="006C0E97"/>
    <w:rsid w:val="006C1279"/>
    <w:rsid w:val="006C165C"/>
    <w:rsid w:val="006C23F4"/>
    <w:rsid w:val="006C2791"/>
    <w:rsid w:val="006C29FF"/>
    <w:rsid w:val="006C2B17"/>
    <w:rsid w:val="006C31AD"/>
    <w:rsid w:val="006C36D4"/>
    <w:rsid w:val="006C36E3"/>
    <w:rsid w:val="006C3F1D"/>
    <w:rsid w:val="006C3FEC"/>
    <w:rsid w:val="006C42D4"/>
    <w:rsid w:val="006C434D"/>
    <w:rsid w:val="006C4449"/>
    <w:rsid w:val="006C479A"/>
    <w:rsid w:val="006C4AB2"/>
    <w:rsid w:val="006C4E20"/>
    <w:rsid w:val="006C4E87"/>
    <w:rsid w:val="006C5030"/>
    <w:rsid w:val="006C5157"/>
    <w:rsid w:val="006C537B"/>
    <w:rsid w:val="006C54C2"/>
    <w:rsid w:val="006C5776"/>
    <w:rsid w:val="006C5C16"/>
    <w:rsid w:val="006C5D4A"/>
    <w:rsid w:val="006C60C1"/>
    <w:rsid w:val="006C625B"/>
    <w:rsid w:val="006C66D8"/>
    <w:rsid w:val="006C6E7C"/>
    <w:rsid w:val="006C7195"/>
    <w:rsid w:val="006C7924"/>
    <w:rsid w:val="006C792B"/>
    <w:rsid w:val="006C79BE"/>
    <w:rsid w:val="006D0122"/>
    <w:rsid w:val="006D021C"/>
    <w:rsid w:val="006D04BA"/>
    <w:rsid w:val="006D0613"/>
    <w:rsid w:val="006D0933"/>
    <w:rsid w:val="006D0ACF"/>
    <w:rsid w:val="006D0C21"/>
    <w:rsid w:val="006D0CBA"/>
    <w:rsid w:val="006D0DB7"/>
    <w:rsid w:val="006D0E29"/>
    <w:rsid w:val="006D0F76"/>
    <w:rsid w:val="006D109E"/>
    <w:rsid w:val="006D1661"/>
    <w:rsid w:val="006D188C"/>
    <w:rsid w:val="006D1993"/>
    <w:rsid w:val="006D1CC1"/>
    <w:rsid w:val="006D1E24"/>
    <w:rsid w:val="006D1E26"/>
    <w:rsid w:val="006D1E45"/>
    <w:rsid w:val="006D251A"/>
    <w:rsid w:val="006D28AA"/>
    <w:rsid w:val="006D2D16"/>
    <w:rsid w:val="006D2F17"/>
    <w:rsid w:val="006D31CD"/>
    <w:rsid w:val="006D31DF"/>
    <w:rsid w:val="006D33DB"/>
    <w:rsid w:val="006D35DE"/>
    <w:rsid w:val="006D39DD"/>
    <w:rsid w:val="006D3DA8"/>
    <w:rsid w:val="006D3DF5"/>
    <w:rsid w:val="006D4057"/>
    <w:rsid w:val="006D4741"/>
    <w:rsid w:val="006D47FF"/>
    <w:rsid w:val="006D4BD2"/>
    <w:rsid w:val="006D51AB"/>
    <w:rsid w:val="006D51C4"/>
    <w:rsid w:val="006D52C1"/>
    <w:rsid w:val="006D5381"/>
    <w:rsid w:val="006D5D03"/>
    <w:rsid w:val="006D5E6B"/>
    <w:rsid w:val="006D6528"/>
    <w:rsid w:val="006D6C50"/>
    <w:rsid w:val="006D6F1B"/>
    <w:rsid w:val="006D7276"/>
    <w:rsid w:val="006D7303"/>
    <w:rsid w:val="006D73B3"/>
    <w:rsid w:val="006D76F1"/>
    <w:rsid w:val="006D7B30"/>
    <w:rsid w:val="006D7C88"/>
    <w:rsid w:val="006D7E0B"/>
    <w:rsid w:val="006E045E"/>
    <w:rsid w:val="006E05C8"/>
    <w:rsid w:val="006E0FB3"/>
    <w:rsid w:val="006E1057"/>
    <w:rsid w:val="006E1417"/>
    <w:rsid w:val="006E1624"/>
    <w:rsid w:val="006E1C59"/>
    <w:rsid w:val="006E1C84"/>
    <w:rsid w:val="006E1EA9"/>
    <w:rsid w:val="006E2043"/>
    <w:rsid w:val="006E2395"/>
    <w:rsid w:val="006E247B"/>
    <w:rsid w:val="006E2AFF"/>
    <w:rsid w:val="006E2F5C"/>
    <w:rsid w:val="006E2FD8"/>
    <w:rsid w:val="006E31A1"/>
    <w:rsid w:val="006E329E"/>
    <w:rsid w:val="006E338E"/>
    <w:rsid w:val="006E3AE5"/>
    <w:rsid w:val="006E3C57"/>
    <w:rsid w:val="006E42CF"/>
    <w:rsid w:val="006E4A43"/>
    <w:rsid w:val="006E5427"/>
    <w:rsid w:val="006E54D5"/>
    <w:rsid w:val="006E5561"/>
    <w:rsid w:val="006E596F"/>
    <w:rsid w:val="006E5991"/>
    <w:rsid w:val="006E624F"/>
    <w:rsid w:val="006E65CB"/>
    <w:rsid w:val="006E6772"/>
    <w:rsid w:val="006E6BD9"/>
    <w:rsid w:val="006E6D4A"/>
    <w:rsid w:val="006E7315"/>
    <w:rsid w:val="006E755C"/>
    <w:rsid w:val="006E765F"/>
    <w:rsid w:val="006E7BAE"/>
    <w:rsid w:val="006E7C24"/>
    <w:rsid w:val="006E7E76"/>
    <w:rsid w:val="006F060E"/>
    <w:rsid w:val="006F0638"/>
    <w:rsid w:val="006F0773"/>
    <w:rsid w:val="006F0948"/>
    <w:rsid w:val="006F0AB6"/>
    <w:rsid w:val="006F0B3E"/>
    <w:rsid w:val="006F1C55"/>
    <w:rsid w:val="006F1CA9"/>
    <w:rsid w:val="006F2201"/>
    <w:rsid w:val="006F2AC9"/>
    <w:rsid w:val="006F2BE6"/>
    <w:rsid w:val="006F2C1A"/>
    <w:rsid w:val="006F2C21"/>
    <w:rsid w:val="006F2D38"/>
    <w:rsid w:val="006F2DEE"/>
    <w:rsid w:val="006F310C"/>
    <w:rsid w:val="006F31F4"/>
    <w:rsid w:val="006F31F7"/>
    <w:rsid w:val="006F3B26"/>
    <w:rsid w:val="006F3C10"/>
    <w:rsid w:val="006F3CC0"/>
    <w:rsid w:val="006F3E35"/>
    <w:rsid w:val="006F40F3"/>
    <w:rsid w:val="006F432A"/>
    <w:rsid w:val="006F46F0"/>
    <w:rsid w:val="006F47D1"/>
    <w:rsid w:val="006F4F38"/>
    <w:rsid w:val="006F5182"/>
    <w:rsid w:val="006F532B"/>
    <w:rsid w:val="006F59AE"/>
    <w:rsid w:val="006F5CE6"/>
    <w:rsid w:val="006F5CEF"/>
    <w:rsid w:val="006F5E83"/>
    <w:rsid w:val="006F6302"/>
    <w:rsid w:val="006F68CC"/>
    <w:rsid w:val="006F6A2C"/>
    <w:rsid w:val="006F6C5B"/>
    <w:rsid w:val="006F7371"/>
    <w:rsid w:val="006F75A9"/>
    <w:rsid w:val="006F75AB"/>
    <w:rsid w:val="006F771D"/>
    <w:rsid w:val="006F786A"/>
    <w:rsid w:val="006F7909"/>
    <w:rsid w:val="00700518"/>
    <w:rsid w:val="0070149C"/>
    <w:rsid w:val="007019AD"/>
    <w:rsid w:val="00701DEA"/>
    <w:rsid w:val="00701FD6"/>
    <w:rsid w:val="00702BB8"/>
    <w:rsid w:val="00702D28"/>
    <w:rsid w:val="0070302A"/>
    <w:rsid w:val="007030E7"/>
    <w:rsid w:val="00703E20"/>
    <w:rsid w:val="007041C1"/>
    <w:rsid w:val="007041C2"/>
    <w:rsid w:val="0070441F"/>
    <w:rsid w:val="0070469B"/>
    <w:rsid w:val="0070492B"/>
    <w:rsid w:val="00704E57"/>
    <w:rsid w:val="00704E9E"/>
    <w:rsid w:val="00705144"/>
    <w:rsid w:val="0070543C"/>
    <w:rsid w:val="007059AE"/>
    <w:rsid w:val="00705DEE"/>
    <w:rsid w:val="0070682A"/>
    <w:rsid w:val="007069DC"/>
    <w:rsid w:val="00707134"/>
    <w:rsid w:val="00707B57"/>
    <w:rsid w:val="00710201"/>
    <w:rsid w:val="0071042F"/>
    <w:rsid w:val="00710447"/>
    <w:rsid w:val="007112B4"/>
    <w:rsid w:val="0071133C"/>
    <w:rsid w:val="0071164F"/>
    <w:rsid w:val="00712060"/>
    <w:rsid w:val="007126E0"/>
    <w:rsid w:val="00712EC6"/>
    <w:rsid w:val="007133B8"/>
    <w:rsid w:val="00713BBE"/>
    <w:rsid w:val="00713F1D"/>
    <w:rsid w:val="00714A5A"/>
    <w:rsid w:val="00714D7C"/>
    <w:rsid w:val="00714F2F"/>
    <w:rsid w:val="0071576C"/>
    <w:rsid w:val="00715A88"/>
    <w:rsid w:val="00715C56"/>
    <w:rsid w:val="007160A2"/>
    <w:rsid w:val="007163B2"/>
    <w:rsid w:val="00716745"/>
    <w:rsid w:val="00716BC4"/>
    <w:rsid w:val="00716DAC"/>
    <w:rsid w:val="00717276"/>
    <w:rsid w:val="00717292"/>
    <w:rsid w:val="007174D0"/>
    <w:rsid w:val="00717577"/>
    <w:rsid w:val="0071768C"/>
    <w:rsid w:val="007178B0"/>
    <w:rsid w:val="00717944"/>
    <w:rsid w:val="00717951"/>
    <w:rsid w:val="00717A86"/>
    <w:rsid w:val="00717C37"/>
    <w:rsid w:val="00717F4E"/>
    <w:rsid w:val="0072073A"/>
    <w:rsid w:val="00720A6B"/>
    <w:rsid w:val="00720BF2"/>
    <w:rsid w:val="00720CBF"/>
    <w:rsid w:val="007210AA"/>
    <w:rsid w:val="00721625"/>
    <w:rsid w:val="007216A8"/>
    <w:rsid w:val="007224C9"/>
    <w:rsid w:val="007226D6"/>
    <w:rsid w:val="00722808"/>
    <w:rsid w:val="0072323B"/>
    <w:rsid w:val="0072334C"/>
    <w:rsid w:val="0072354B"/>
    <w:rsid w:val="0072396A"/>
    <w:rsid w:val="00723B69"/>
    <w:rsid w:val="00723E77"/>
    <w:rsid w:val="00724011"/>
    <w:rsid w:val="007241BF"/>
    <w:rsid w:val="00724373"/>
    <w:rsid w:val="00724A06"/>
    <w:rsid w:val="00724B9F"/>
    <w:rsid w:val="00724DC0"/>
    <w:rsid w:val="00724E95"/>
    <w:rsid w:val="0072519F"/>
    <w:rsid w:val="00725827"/>
    <w:rsid w:val="0072586D"/>
    <w:rsid w:val="00725CD4"/>
    <w:rsid w:val="0072605C"/>
    <w:rsid w:val="0072624D"/>
    <w:rsid w:val="00726455"/>
    <w:rsid w:val="00726722"/>
    <w:rsid w:val="00726829"/>
    <w:rsid w:val="00726EA1"/>
    <w:rsid w:val="00727403"/>
    <w:rsid w:val="007275B4"/>
    <w:rsid w:val="00727AE7"/>
    <w:rsid w:val="0073008C"/>
    <w:rsid w:val="007303FD"/>
    <w:rsid w:val="00730613"/>
    <w:rsid w:val="007309A4"/>
    <w:rsid w:val="00730B2F"/>
    <w:rsid w:val="00730EC9"/>
    <w:rsid w:val="007315E2"/>
    <w:rsid w:val="00731915"/>
    <w:rsid w:val="00731A4A"/>
    <w:rsid w:val="00732915"/>
    <w:rsid w:val="00732BA5"/>
    <w:rsid w:val="0073353D"/>
    <w:rsid w:val="007335ED"/>
    <w:rsid w:val="00733B69"/>
    <w:rsid w:val="00733E0E"/>
    <w:rsid w:val="007342B5"/>
    <w:rsid w:val="007345E8"/>
    <w:rsid w:val="00734A5B"/>
    <w:rsid w:val="00734D4F"/>
    <w:rsid w:val="0073558C"/>
    <w:rsid w:val="007355C3"/>
    <w:rsid w:val="00735978"/>
    <w:rsid w:val="00736258"/>
    <w:rsid w:val="00736701"/>
    <w:rsid w:val="007367BC"/>
    <w:rsid w:val="007367C1"/>
    <w:rsid w:val="00736841"/>
    <w:rsid w:val="00736D6B"/>
    <w:rsid w:val="0073700B"/>
    <w:rsid w:val="007371CE"/>
    <w:rsid w:val="00737930"/>
    <w:rsid w:val="00737BF2"/>
    <w:rsid w:val="00737F87"/>
    <w:rsid w:val="007407D3"/>
    <w:rsid w:val="00740B51"/>
    <w:rsid w:val="007410A4"/>
    <w:rsid w:val="0074171D"/>
    <w:rsid w:val="00741B0B"/>
    <w:rsid w:val="00741D26"/>
    <w:rsid w:val="00742421"/>
    <w:rsid w:val="00742593"/>
    <w:rsid w:val="0074277C"/>
    <w:rsid w:val="007428D7"/>
    <w:rsid w:val="00742A53"/>
    <w:rsid w:val="00742BF9"/>
    <w:rsid w:val="00742DB6"/>
    <w:rsid w:val="00742E45"/>
    <w:rsid w:val="00742E73"/>
    <w:rsid w:val="007436FB"/>
    <w:rsid w:val="00743C11"/>
    <w:rsid w:val="00743EDC"/>
    <w:rsid w:val="007442BD"/>
    <w:rsid w:val="007444CB"/>
    <w:rsid w:val="00744C8C"/>
    <w:rsid w:val="00744DC8"/>
    <w:rsid w:val="00744E76"/>
    <w:rsid w:val="00744F4A"/>
    <w:rsid w:val="00744FF0"/>
    <w:rsid w:val="0074517B"/>
    <w:rsid w:val="007458CD"/>
    <w:rsid w:val="00745D98"/>
    <w:rsid w:val="00745E56"/>
    <w:rsid w:val="00745F0A"/>
    <w:rsid w:val="007462AC"/>
    <w:rsid w:val="00746876"/>
    <w:rsid w:val="00746A37"/>
    <w:rsid w:val="00746A4B"/>
    <w:rsid w:val="00746BDD"/>
    <w:rsid w:val="007475F2"/>
    <w:rsid w:val="00747A59"/>
    <w:rsid w:val="00747ACA"/>
    <w:rsid w:val="00747E8E"/>
    <w:rsid w:val="00750BBC"/>
    <w:rsid w:val="00750EC2"/>
    <w:rsid w:val="00751255"/>
    <w:rsid w:val="0075139A"/>
    <w:rsid w:val="007518D8"/>
    <w:rsid w:val="00751D5D"/>
    <w:rsid w:val="00752115"/>
    <w:rsid w:val="0075243D"/>
    <w:rsid w:val="0075261C"/>
    <w:rsid w:val="007526E8"/>
    <w:rsid w:val="00752ABD"/>
    <w:rsid w:val="00752B7B"/>
    <w:rsid w:val="00753500"/>
    <w:rsid w:val="00753608"/>
    <w:rsid w:val="0075372D"/>
    <w:rsid w:val="007538E1"/>
    <w:rsid w:val="00753F74"/>
    <w:rsid w:val="00754225"/>
    <w:rsid w:val="007547EF"/>
    <w:rsid w:val="007548AD"/>
    <w:rsid w:val="007558C7"/>
    <w:rsid w:val="00755AE0"/>
    <w:rsid w:val="00755CFD"/>
    <w:rsid w:val="00755EFD"/>
    <w:rsid w:val="00756C2C"/>
    <w:rsid w:val="00756E42"/>
    <w:rsid w:val="00757000"/>
    <w:rsid w:val="007576D4"/>
    <w:rsid w:val="00757D40"/>
    <w:rsid w:val="00757FE9"/>
    <w:rsid w:val="007600D4"/>
    <w:rsid w:val="007605AC"/>
    <w:rsid w:val="007607E3"/>
    <w:rsid w:val="007608D0"/>
    <w:rsid w:val="00760AD2"/>
    <w:rsid w:val="00760C7A"/>
    <w:rsid w:val="00761213"/>
    <w:rsid w:val="0076124E"/>
    <w:rsid w:val="00761F01"/>
    <w:rsid w:val="0076223B"/>
    <w:rsid w:val="00762332"/>
    <w:rsid w:val="007625D0"/>
    <w:rsid w:val="007625D7"/>
    <w:rsid w:val="007625E3"/>
    <w:rsid w:val="007625F8"/>
    <w:rsid w:val="007627B3"/>
    <w:rsid w:val="00762C40"/>
    <w:rsid w:val="00762E5B"/>
    <w:rsid w:val="00762E8C"/>
    <w:rsid w:val="00763077"/>
    <w:rsid w:val="0076338A"/>
    <w:rsid w:val="00763A50"/>
    <w:rsid w:val="00763BFB"/>
    <w:rsid w:val="00763CBF"/>
    <w:rsid w:val="007646F5"/>
    <w:rsid w:val="007649A1"/>
    <w:rsid w:val="00765339"/>
    <w:rsid w:val="007657EB"/>
    <w:rsid w:val="00765B6F"/>
    <w:rsid w:val="00765F26"/>
    <w:rsid w:val="007661E2"/>
    <w:rsid w:val="007662B5"/>
    <w:rsid w:val="007663A3"/>
    <w:rsid w:val="00766662"/>
    <w:rsid w:val="00766CBC"/>
    <w:rsid w:val="0076717F"/>
    <w:rsid w:val="00767C8D"/>
    <w:rsid w:val="00770464"/>
    <w:rsid w:val="00770590"/>
    <w:rsid w:val="00770DD4"/>
    <w:rsid w:val="00770EDB"/>
    <w:rsid w:val="007712E8"/>
    <w:rsid w:val="007713E9"/>
    <w:rsid w:val="00771798"/>
    <w:rsid w:val="0077188F"/>
    <w:rsid w:val="00771FA5"/>
    <w:rsid w:val="007720F9"/>
    <w:rsid w:val="0077223D"/>
    <w:rsid w:val="00772271"/>
    <w:rsid w:val="007723B8"/>
    <w:rsid w:val="00772759"/>
    <w:rsid w:val="007727DA"/>
    <w:rsid w:val="007729BF"/>
    <w:rsid w:val="00772DF1"/>
    <w:rsid w:val="007734B3"/>
    <w:rsid w:val="007734C6"/>
    <w:rsid w:val="00773D35"/>
    <w:rsid w:val="00774E3D"/>
    <w:rsid w:val="00774F69"/>
    <w:rsid w:val="007750DE"/>
    <w:rsid w:val="00775B0F"/>
    <w:rsid w:val="00775F68"/>
    <w:rsid w:val="0077623E"/>
    <w:rsid w:val="00776672"/>
    <w:rsid w:val="00776CAE"/>
    <w:rsid w:val="00776D13"/>
    <w:rsid w:val="00776D8E"/>
    <w:rsid w:val="00776F57"/>
    <w:rsid w:val="00777091"/>
    <w:rsid w:val="00777142"/>
    <w:rsid w:val="007775FC"/>
    <w:rsid w:val="0077765A"/>
    <w:rsid w:val="00777A92"/>
    <w:rsid w:val="00780206"/>
    <w:rsid w:val="00780342"/>
    <w:rsid w:val="00780508"/>
    <w:rsid w:val="007805F8"/>
    <w:rsid w:val="007807A2"/>
    <w:rsid w:val="00780B90"/>
    <w:rsid w:val="0078151B"/>
    <w:rsid w:val="00781DB2"/>
    <w:rsid w:val="00781EF6"/>
    <w:rsid w:val="00781F0F"/>
    <w:rsid w:val="00781F4F"/>
    <w:rsid w:val="00783304"/>
    <w:rsid w:val="00783746"/>
    <w:rsid w:val="00783D33"/>
    <w:rsid w:val="00784BAF"/>
    <w:rsid w:val="00784E0B"/>
    <w:rsid w:val="007851F2"/>
    <w:rsid w:val="007853E1"/>
    <w:rsid w:val="00787092"/>
    <w:rsid w:val="007870F0"/>
    <w:rsid w:val="0078725A"/>
    <w:rsid w:val="0078727C"/>
    <w:rsid w:val="00787770"/>
    <w:rsid w:val="007878B3"/>
    <w:rsid w:val="0078791B"/>
    <w:rsid w:val="0078798F"/>
    <w:rsid w:val="0079049D"/>
    <w:rsid w:val="0079074A"/>
    <w:rsid w:val="00790DCF"/>
    <w:rsid w:val="00790E50"/>
    <w:rsid w:val="0079130B"/>
    <w:rsid w:val="00791483"/>
    <w:rsid w:val="007916EF"/>
    <w:rsid w:val="007917EC"/>
    <w:rsid w:val="00791ADF"/>
    <w:rsid w:val="00791B4C"/>
    <w:rsid w:val="00792497"/>
    <w:rsid w:val="007924CA"/>
    <w:rsid w:val="00792784"/>
    <w:rsid w:val="00792A6B"/>
    <w:rsid w:val="00792F49"/>
    <w:rsid w:val="007930A8"/>
    <w:rsid w:val="0079358F"/>
    <w:rsid w:val="00793C8C"/>
    <w:rsid w:val="00793DC5"/>
    <w:rsid w:val="00794579"/>
    <w:rsid w:val="00794A75"/>
    <w:rsid w:val="007956DD"/>
    <w:rsid w:val="00795BA6"/>
    <w:rsid w:val="00795D6B"/>
    <w:rsid w:val="00796257"/>
    <w:rsid w:val="00796791"/>
    <w:rsid w:val="00796823"/>
    <w:rsid w:val="00796989"/>
    <w:rsid w:val="00796B95"/>
    <w:rsid w:val="00796DC5"/>
    <w:rsid w:val="00797BD4"/>
    <w:rsid w:val="007A05BB"/>
    <w:rsid w:val="007A116A"/>
    <w:rsid w:val="007A1271"/>
    <w:rsid w:val="007A13FF"/>
    <w:rsid w:val="007A2E28"/>
    <w:rsid w:val="007A2E55"/>
    <w:rsid w:val="007A310F"/>
    <w:rsid w:val="007A31A3"/>
    <w:rsid w:val="007A3A08"/>
    <w:rsid w:val="007A4602"/>
    <w:rsid w:val="007A4AD2"/>
    <w:rsid w:val="007A4B22"/>
    <w:rsid w:val="007A52AD"/>
    <w:rsid w:val="007A53DB"/>
    <w:rsid w:val="007A5425"/>
    <w:rsid w:val="007A58D2"/>
    <w:rsid w:val="007A59D6"/>
    <w:rsid w:val="007A5C66"/>
    <w:rsid w:val="007A5C8B"/>
    <w:rsid w:val="007A5EBC"/>
    <w:rsid w:val="007A6302"/>
    <w:rsid w:val="007A6578"/>
    <w:rsid w:val="007A6689"/>
    <w:rsid w:val="007A6EDB"/>
    <w:rsid w:val="007A706E"/>
    <w:rsid w:val="007A7A85"/>
    <w:rsid w:val="007A7CD3"/>
    <w:rsid w:val="007A7D96"/>
    <w:rsid w:val="007B06E8"/>
    <w:rsid w:val="007B0939"/>
    <w:rsid w:val="007B0988"/>
    <w:rsid w:val="007B0C6B"/>
    <w:rsid w:val="007B0E6F"/>
    <w:rsid w:val="007B18D8"/>
    <w:rsid w:val="007B22BE"/>
    <w:rsid w:val="007B23DC"/>
    <w:rsid w:val="007B2866"/>
    <w:rsid w:val="007B2F5E"/>
    <w:rsid w:val="007B3362"/>
    <w:rsid w:val="007B3480"/>
    <w:rsid w:val="007B34E6"/>
    <w:rsid w:val="007B377E"/>
    <w:rsid w:val="007B402F"/>
    <w:rsid w:val="007B4324"/>
    <w:rsid w:val="007B4ABC"/>
    <w:rsid w:val="007B53A9"/>
    <w:rsid w:val="007B5409"/>
    <w:rsid w:val="007B63E1"/>
    <w:rsid w:val="007B6519"/>
    <w:rsid w:val="007B6849"/>
    <w:rsid w:val="007B6A00"/>
    <w:rsid w:val="007B7091"/>
    <w:rsid w:val="007B7372"/>
    <w:rsid w:val="007B73BF"/>
    <w:rsid w:val="007B75B4"/>
    <w:rsid w:val="007B78E7"/>
    <w:rsid w:val="007B7AFA"/>
    <w:rsid w:val="007B7FEB"/>
    <w:rsid w:val="007C0596"/>
    <w:rsid w:val="007C095F"/>
    <w:rsid w:val="007C0D7A"/>
    <w:rsid w:val="007C10C7"/>
    <w:rsid w:val="007C120C"/>
    <w:rsid w:val="007C18E4"/>
    <w:rsid w:val="007C19B9"/>
    <w:rsid w:val="007C1ECD"/>
    <w:rsid w:val="007C1F79"/>
    <w:rsid w:val="007C1FF8"/>
    <w:rsid w:val="007C20B7"/>
    <w:rsid w:val="007C20B8"/>
    <w:rsid w:val="007C2312"/>
    <w:rsid w:val="007C23E3"/>
    <w:rsid w:val="007C246D"/>
    <w:rsid w:val="007C2984"/>
    <w:rsid w:val="007C2BE2"/>
    <w:rsid w:val="007C2DD0"/>
    <w:rsid w:val="007C3273"/>
    <w:rsid w:val="007C33D9"/>
    <w:rsid w:val="007C3463"/>
    <w:rsid w:val="007C353A"/>
    <w:rsid w:val="007C357E"/>
    <w:rsid w:val="007C394D"/>
    <w:rsid w:val="007C3ADE"/>
    <w:rsid w:val="007C3DDF"/>
    <w:rsid w:val="007C480C"/>
    <w:rsid w:val="007C4E53"/>
    <w:rsid w:val="007C5282"/>
    <w:rsid w:val="007C52E8"/>
    <w:rsid w:val="007C55B9"/>
    <w:rsid w:val="007C5857"/>
    <w:rsid w:val="007C62C4"/>
    <w:rsid w:val="007C62F9"/>
    <w:rsid w:val="007C6C9B"/>
    <w:rsid w:val="007C78D9"/>
    <w:rsid w:val="007C7AF2"/>
    <w:rsid w:val="007C7C49"/>
    <w:rsid w:val="007D0292"/>
    <w:rsid w:val="007D0A58"/>
    <w:rsid w:val="007D109F"/>
    <w:rsid w:val="007D1304"/>
    <w:rsid w:val="007D141E"/>
    <w:rsid w:val="007D14D6"/>
    <w:rsid w:val="007D1734"/>
    <w:rsid w:val="007D1A67"/>
    <w:rsid w:val="007D1E68"/>
    <w:rsid w:val="007D22D2"/>
    <w:rsid w:val="007D271B"/>
    <w:rsid w:val="007D2765"/>
    <w:rsid w:val="007D293D"/>
    <w:rsid w:val="007D2D9B"/>
    <w:rsid w:val="007D3121"/>
    <w:rsid w:val="007D350F"/>
    <w:rsid w:val="007D396D"/>
    <w:rsid w:val="007D3A32"/>
    <w:rsid w:val="007D3A76"/>
    <w:rsid w:val="007D3D31"/>
    <w:rsid w:val="007D4049"/>
    <w:rsid w:val="007D4107"/>
    <w:rsid w:val="007D47D1"/>
    <w:rsid w:val="007D4986"/>
    <w:rsid w:val="007D4B2A"/>
    <w:rsid w:val="007D4B69"/>
    <w:rsid w:val="007D4C88"/>
    <w:rsid w:val="007D54FE"/>
    <w:rsid w:val="007D572C"/>
    <w:rsid w:val="007D638B"/>
    <w:rsid w:val="007D64E2"/>
    <w:rsid w:val="007D6930"/>
    <w:rsid w:val="007D743C"/>
    <w:rsid w:val="007D782F"/>
    <w:rsid w:val="007D799E"/>
    <w:rsid w:val="007D7A8D"/>
    <w:rsid w:val="007D7B98"/>
    <w:rsid w:val="007D7F2D"/>
    <w:rsid w:val="007E08AF"/>
    <w:rsid w:val="007E0D52"/>
    <w:rsid w:val="007E10CD"/>
    <w:rsid w:val="007E1138"/>
    <w:rsid w:val="007E113F"/>
    <w:rsid w:val="007E1645"/>
    <w:rsid w:val="007E16C9"/>
    <w:rsid w:val="007E22A9"/>
    <w:rsid w:val="007E2467"/>
    <w:rsid w:val="007E2692"/>
    <w:rsid w:val="007E2ADA"/>
    <w:rsid w:val="007E2B39"/>
    <w:rsid w:val="007E2B42"/>
    <w:rsid w:val="007E2D86"/>
    <w:rsid w:val="007E2EA0"/>
    <w:rsid w:val="007E3312"/>
    <w:rsid w:val="007E3B0A"/>
    <w:rsid w:val="007E470B"/>
    <w:rsid w:val="007E55EB"/>
    <w:rsid w:val="007E5DED"/>
    <w:rsid w:val="007E6281"/>
    <w:rsid w:val="007E639F"/>
    <w:rsid w:val="007E6662"/>
    <w:rsid w:val="007E682F"/>
    <w:rsid w:val="007E6C6B"/>
    <w:rsid w:val="007E7289"/>
    <w:rsid w:val="007E730B"/>
    <w:rsid w:val="007E7B36"/>
    <w:rsid w:val="007E7FA4"/>
    <w:rsid w:val="007E7FCB"/>
    <w:rsid w:val="007F0562"/>
    <w:rsid w:val="007F0893"/>
    <w:rsid w:val="007F08F1"/>
    <w:rsid w:val="007F09A0"/>
    <w:rsid w:val="007F0B51"/>
    <w:rsid w:val="007F0B86"/>
    <w:rsid w:val="007F1502"/>
    <w:rsid w:val="007F15DD"/>
    <w:rsid w:val="007F17F8"/>
    <w:rsid w:val="007F1F11"/>
    <w:rsid w:val="007F26D4"/>
    <w:rsid w:val="007F2842"/>
    <w:rsid w:val="007F288F"/>
    <w:rsid w:val="007F2981"/>
    <w:rsid w:val="007F2B19"/>
    <w:rsid w:val="007F2E08"/>
    <w:rsid w:val="007F2E10"/>
    <w:rsid w:val="007F2FE3"/>
    <w:rsid w:val="007F3855"/>
    <w:rsid w:val="007F3B08"/>
    <w:rsid w:val="007F3FAF"/>
    <w:rsid w:val="007F4079"/>
    <w:rsid w:val="007F437A"/>
    <w:rsid w:val="007F4648"/>
    <w:rsid w:val="007F4BA7"/>
    <w:rsid w:val="007F4D66"/>
    <w:rsid w:val="007F4E92"/>
    <w:rsid w:val="007F52FD"/>
    <w:rsid w:val="007F5FAA"/>
    <w:rsid w:val="007F61CD"/>
    <w:rsid w:val="007F6F6A"/>
    <w:rsid w:val="007F73A2"/>
    <w:rsid w:val="007F74CC"/>
    <w:rsid w:val="007F75B0"/>
    <w:rsid w:val="007F793A"/>
    <w:rsid w:val="007F7C52"/>
    <w:rsid w:val="007F7DB6"/>
    <w:rsid w:val="00800A37"/>
    <w:rsid w:val="0080167A"/>
    <w:rsid w:val="008018B5"/>
    <w:rsid w:val="008019F0"/>
    <w:rsid w:val="00801F83"/>
    <w:rsid w:val="00802281"/>
    <w:rsid w:val="008024FA"/>
    <w:rsid w:val="008026F3"/>
    <w:rsid w:val="00802719"/>
    <w:rsid w:val="0080275F"/>
    <w:rsid w:val="0080281D"/>
    <w:rsid w:val="008028A4"/>
    <w:rsid w:val="00802D55"/>
    <w:rsid w:val="008032D6"/>
    <w:rsid w:val="008034CF"/>
    <w:rsid w:val="0080392E"/>
    <w:rsid w:val="00803A8A"/>
    <w:rsid w:val="00803EBC"/>
    <w:rsid w:val="008041BD"/>
    <w:rsid w:val="008053B3"/>
    <w:rsid w:val="00805556"/>
    <w:rsid w:val="0080575B"/>
    <w:rsid w:val="00805996"/>
    <w:rsid w:val="00806059"/>
    <w:rsid w:val="00806285"/>
    <w:rsid w:val="008066BA"/>
    <w:rsid w:val="00806F76"/>
    <w:rsid w:val="00807087"/>
    <w:rsid w:val="00807106"/>
    <w:rsid w:val="008078C5"/>
    <w:rsid w:val="00807AE7"/>
    <w:rsid w:val="00807B4A"/>
    <w:rsid w:val="00807EBA"/>
    <w:rsid w:val="00810D31"/>
    <w:rsid w:val="0081117E"/>
    <w:rsid w:val="00811666"/>
    <w:rsid w:val="00811879"/>
    <w:rsid w:val="008122F3"/>
    <w:rsid w:val="008128FA"/>
    <w:rsid w:val="00812D98"/>
    <w:rsid w:val="00813131"/>
    <w:rsid w:val="00813245"/>
    <w:rsid w:val="008133BF"/>
    <w:rsid w:val="00813ABC"/>
    <w:rsid w:val="00813DB7"/>
    <w:rsid w:val="00814259"/>
    <w:rsid w:val="008145DA"/>
    <w:rsid w:val="008146A0"/>
    <w:rsid w:val="008158E3"/>
    <w:rsid w:val="00815D80"/>
    <w:rsid w:val="008173CE"/>
    <w:rsid w:val="00817EFC"/>
    <w:rsid w:val="0082008D"/>
    <w:rsid w:val="00820B05"/>
    <w:rsid w:val="00820DB0"/>
    <w:rsid w:val="00820F0C"/>
    <w:rsid w:val="008215B2"/>
    <w:rsid w:val="008219E9"/>
    <w:rsid w:val="00821DD4"/>
    <w:rsid w:val="00822375"/>
    <w:rsid w:val="00822DFA"/>
    <w:rsid w:val="0082319F"/>
    <w:rsid w:val="008233B4"/>
    <w:rsid w:val="00823858"/>
    <w:rsid w:val="00823B9D"/>
    <w:rsid w:val="00823D77"/>
    <w:rsid w:val="00823ED2"/>
    <w:rsid w:val="008243AF"/>
    <w:rsid w:val="0082458C"/>
    <w:rsid w:val="00824C26"/>
    <w:rsid w:val="00824EED"/>
    <w:rsid w:val="008255DB"/>
    <w:rsid w:val="00825842"/>
    <w:rsid w:val="00825F47"/>
    <w:rsid w:val="008269C6"/>
    <w:rsid w:val="00826C27"/>
    <w:rsid w:val="00826CBB"/>
    <w:rsid w:val="008276C3"/>
    <w:rsid w:val="008278C8"/>
    <w:rsid w:val="00830209"/>
    <w:rsid w:val="00830504"/>
    <w:rsid w:val="00830694"/>
    <w:rsid w:val="00830DF1"/>
    <w:rsid w:val="00831805"/>
    <w:rsid w:val="00831959"/>
    <w:rsid w:val="00831E50"/>
    <w:rsid w:val="00831F45"/>
    <w:rsid w:val="008321B6"/>
    <w:rsid w:val="008321F3"/>
    <w:rsid w:val="008325B4"/>
    <w:rsid w:val="0083277F"/>
    <w:rsid w:val="00832A47"/>
    <w:rsid w:val="008332BA"/>
    <w:rsid w:val="00833835"/>
    <w:rsid w:val="00834FBF"/>
    <w:rsid w:val="008352ED"/>
    <w:rsid w:val="00835678"/>
    <w:rsid w:val="008356DB"/>
    <w:rsid w:val="008357AE"/>
    <w:rsid w:val="00835B47"/>
    <w:rsid w:val="00835BD3"/>
    <w:rsid w:val="00835EA9"/>
    <w:rsid w:val="00835F22"/>
    <w:rsid w:val="00836B1E"/>
    <w:rsid w:val="00836D6E"/>
    <w:rsid w:val="0083721F"/>
    <w:rsid w:val="00837452"/>
    <w:rsid w:val="008376B2"/>
    <w:rsid w:val="008378FB"/>
    <w:rsid w:val="00837D2D"/>
    <w:rsid w:val="00837F4A"/>
    <w:rsid w:val="008400EC"/>
    <w:rsid w:val="008402DE"/>
    <w:rsid w:val="0084035F"/>
    <w:rsid w:val="00840DE0"/>
    <w:rsid w:val="00841207"/>
    <w:rsid w:val="00841227"/>
    <w:rsid w:val="00841A8F"/>
    <w:rsid w:val="00841C6C"/>
    <w:rsid w:val="00841CFC"/>
    <w:rsid w:val="00841D54"/>
    <w:rsid w:val="0084205F"/>
    <w:rsid w:val="0084256A"/>
    <w:rsid w:val="008427A7"/>
    <w:rsid w:val="00842903"/>
    <w:rsid w:val="00842E73"/>
    <w:rsid w:val="00843464"/>
    <w:rsid w:val="0084366B"/>
    <w:rsid w:val="0084380D"/>
    <w:rsid w:val="0084405E"/>
    <w:rsid w:val="00844406"/>
    <w:rsid w:val="00844573"/>
    <w:rsid w:val="00844CF6"/>
    <w:rsid w:val="008455C7"/>
    <w:rsid w:val="00845808"/>
    <w:rsid w:val="00845C3A"/>
    <w:rsid w:val="00845C69"/>
    <w:rsid w:val="00846014"/>
    <w:rsid w:val="008473A8"/>
    <w:rsid w:val="008476EF"/>
    <w:rsid w:val="0084786D"/>
    <w:rsid w:val="00847CD0"/>
    <w:rsid w:val="008500F0"/>
    <w:rsid w:val="008502B6"/>
    <w:rsid w:val="00850503"/>
    <w:rsid w:val="00850613"/>
    <w:rsid w:val="00850976"/>
    <w:rsid w:val="00850A35"/>
    <w:rsid w:val="00850C2E"/>
    <w:rsid w:val="00850D11"/>
    <w:rsid w:val="00851524"/>
    <w:rsid w:val="00851955"/>
    <w:rsid w:val="00851C4B"/>
    <w:rsid w:val="00851EA4"/>
    <w:rsid w:val="00851F05"/>
    <w:rsid w:val="00852466"/>
    <w:rsid w:val="0085251F"/>
    <w:rsid w:val="008532ED"/>
    <w:rsid w:val="008534FF"/>
    <w:rsid w:val="00853A4A"/>
    <w:rsid w:val="00853A7E"/>
    <w:rsid w:val="00853C04"/>
    <w:rsid w:val="00854CC4"/>
    <w:rsid w:val="00854D0E"/>
    <w:rsid w:val="00854D2E"/>
    <w:rsid w:val="0085535E"/>
    <w:rsid w:val="00855485"/>
    <w:rsid w:val="008559E5"/>
    <w:rsid w:val="00855BFB"/>
    <w:rsid w:val="00855DB3"/>
    <w:rsid w:val="00856999"/>
    <w:rsid w:val="008570AA"/>
    <w:rsid w:val="008570CB"/>
    <w:rsid w:val="00857184"/>
    <w:rsid w:val="0085774B"/>
    <w:rsid w:val="008578EA"/>
    <w:rsid w:val="008578F5"/>
    <w:rsid w:val="00857967"/>
    <w:rsid w:val="008605B1"/>
    <w:rsid w:val="008607A8"/>
    <w:rsid w:val="008607E1"/>
    <w:rsid w:val="00860821"/>
    <w:rsid w:val="00861914"/>
    <w:rsid w:val="00861934"/>
    <w:rsid w:val="00861BFD"/>
    <w:rsid w:val="00861E6B"/>
    <w:rsid w:val="00862206"/>
    <w:rsid w:val="00862542"/>
    <w:rsid w:val="00862563"/>
    <w:rsid w:val="008627C3"/>
    <w:rsid w:val="00862C21"/>
    <w:rsid w:val="00862F08"/>
    <w:rsid w:val="0086354A"/>
    <w:rsid w:val="0086363D"/>
    <w:rsid w:val="0086420D"/>
    <w:rsid w:val="0086498C"/>
    <w:rsid w:val="00864A6E"/>
    <w:rsid w:val="00864D51"/>
    <w:rsid w:val="00865007"/>
    <w:rsid w:val="008652BC"/>
    <w:rsid w:val="0086587F"/>
    <w:rsid w:val="0086590A"/>
    <w:rsid w:val="00865A51"/>
    <w:rsid w:val="0086616E"/>
    <w:rsid w:val="00866E17"/>
    <w:rsid w:val="008670C0"/>
    <w:rsid w:val="00867502"/>
    <w:rsid w:val="008678E6"/>
    <w:rsid w:val="00867A28"/>
    <w:rsid w:val="00867D1E"/>
    <w:rsid w:val="008700D9"/>
    <w:rsid w:val="008701A0"/>
    <w:rsid w:val="00870B36"/>
    <w:rsid w:val="0087145E"/>
    <w:rsid w:val="008715EB"/>
    <w:rsid w:val="00871B49"/>
    <w:rsid w:val="00871EE6"/>
    <w:rsid w:val="00872232"/>
    <w:rsid w:val="00872B9B"/>
    <w:rsid w:val="00872BD1"/>
    <w:rsid w:val="00872FE7"/>
    <w:rsid w:val="0087314C"/>
    <w:rsid w:val="0087318B"/>
    <w:rsid w:val="008732F5"/>
    <w:rsid w:val="0087348E"/>
    <w:rsid w:val="008734B9"/>
    <w:rsid w:val="008736E3"/>
    <w:rsid w:val="00873811"/>
    <w:rsid w:val="0087383A"/>
    <w:rsid w:val="0087389E"/>
    <w:rsid w:val="008738EA"/>
    <w:rsid w:val="00874033"/>
    <w:rsid w:val="00874B57"/>
    <w:rsid w:val="00874F0D"/>
    <w:rsid w:val="00875156"/>
    <w:rsid w:val="0087526C"/>
    <w:rsid w:val="0087573C"/>
    <w:rsid w:val="008759AA"/>
    <w:rsid w:val="00875F20"/>
    <w:rsid w:val="00876385"/>
    <w:rsid w:val="0087650A"/>
    <w:rsid w:val="00876537"/>
    <w:rsid w:val="008768CA"/>
    <w:rsid w:val="00876BBE"/>
    <w:rsid w:val="00876FE5"/>
    <w:rsid w:val="0087717F"/>
    <w:rsid w:val="0087760C"/>
    <w:rsid w:val="00877930"/>
    <w:rsid w:val="00877BD0"/>
    <w:rsid w:val="00877EF9"/>
    <w:rsid w:val="008803E2"/>
    <w:rsid w:val="00880559"/>
    <w:rsid w:val="008805E5"/>
    <w:rsid w:val="0088070D"/>
    <w:rsid w:val="00880840"/>
    <w:rsid w:val="008811F3"/>
    <w:rsid w:val="008812BD"/>
    <w:rsid w:val="0088138B"/>
    <w:rsid w:val="00881549"/>
    <w:rsid w:val="008815C4"/>
    <w:rsid w:val="00881803"/>
    <w:rsid w:val="00881976"/>
    <w:rsid w:val="00881993"/>
    <w:rsid w:val="00881CA4"/>
    <w:rsid w:val="008822B1"/>
    <w:rsid w:val="008829DD"/>
    <w:rsid w:val="00882A52"/>
    <w:rsid w:val="00882C9B"/>
    <w:rsid w:val="00882D41"/>
    <w:rsid w:val="0088325A"/>
    <w:rsid w:val="0088366D"/>
    <w:rsid w:val="00883743"/>
    <w:rsid w:val="0088383A"/>
    <w:rsid w:val="0088387F"/>
    <w:rsid w:val="00883897"/>
    <w:rsid w:val="0088396D"/>
    <w:rsid w:val="00883DD2"/>
    <w:rsid w:val="0088405E"/>
    <w:rsid w:val="00884111"/>
    <w:rsid w:val="008843F2"/>
    <w:rsid w:val="008848AE"/>
    <w:rsid w:val="00884B30"/>
    <w:rsid w:val="0088511F"/>
    <w:rsid w:val="00885BAD"/>
    <w:rsid w:val="00885BD0"/>
    <w:rsid w:val="00885E71"/>
    <w:rsid w:val="00885EB8"/>
    <w:rsid w:val="008865ED"/>
    <w:rsid w:val="008866FE"/>
    <w:rsid w:val="008869E1"/>
    <w:rsid w:val="00886AE4"/>
    <w:rsid w:val="00886F1D"/>
    <w:rsid w:val="00887D82"/>
    <w:rsid w:val="0089007B"/>
    <w:rsid w:val="008906E6"/>
    <w:rsid w:val="008910D2"/>
    <w:rsid w:val="0089154D"/>
    <w:rsid w:val="0089158C"/>
    <w:rsid w:val="00891F23"/>
    <w:rsid w:val="00891F47"/>
    <w:rsid w:val="008922C0"/>
    <w:rsid w:val="00892372"/>
    <w:rsid w:val="0089245A"/>
    <w:rsid w:val="0089356A"/>
    <w:rsid w:val="00893766"/>
    <w:rsid w:val="008939F3"/>
    <w:rsid w:val="00894701"/>
    <w:rsid w:val="008947D3"/>
    <w:rsid w:val="00894985"/>
    <w:rsid w:val="00894D0C"/>
    <w:rsid w:val="00895867"/>
    <w:rsid w:val="00895981"/>
    <w:rsid w:val="00896097"/>
    <w:rsid w:val="00896110"/>
    <w:rsid w:val="00896331"/>
    <w:rsid w:val="0089770C"/>
    <w:rsid w:val="00897DB0"/>
    <w:rsid w:val="00897FD0"/>
    <w:rsid w:val="008A04D0"/>
    <w:rsid w:val="008A0FE0"/>
    <w:rsid w:val="008A0FE6"/>
    <w:rsid w:val="008A15C6"/>
    <w:rsid w:val="008A16A1"/>
    <w:rsid w:val="008A2149"/>
    <w:rsid w:val="008A2235"/>
    <w:rsid w:val="008A2A65"/>
    <w:rsid w:val="008A2B29"/>
    <w:rsid w:val="008A2B5B"/>
    <w:rsid w:val="008A2C5C"/>
    <w:rsid w:val="008A2D3A"/>
    <w:rsid w:val="008A2F17"/>
    <w:rsid w:val="008A34BF"/>
    <w:rsid w:val="008A3568"/>
    <w:rsid w:val="008A39DF"/>
    <w:rsid w:val="008A4089"/>
    <w:rsid w:val="008A42CF"/>
    <w:rsid w:val="008A4301"/>
    <w:rsid w:val="008A4414"/>
    <w:rsid w:val="008A454F"/>
    <w:rsid w:val="008A467F"/>
    <w:rsid w:val="008A4AD1"/>
    <w:rsid w:val="008A4C91"/>
    <w:rsid w:val="008A4D37"/>
    <w:rsid w:val="008A4F60"/>
    <w:rsid w:val="008A5E01"/>
    <w:rsid w:val="008A6640"/>
    <w:rsid w:val="008A6799"/>
    <w:rsid w:val="008A6BA4"/>
    <w:rsid w:val="008A6C73"/>
    <w:rsid w:val="008A6F1A"/>
    <w:rsid w:val="008A7201"/>
    <w:rsid w:val="008A7355"/>
    <w:rsid w:val="008A76EB"/>
    <w:rsid w:val="008A7993"/>
    <w:rsid w:val="008B03B3"/>
    <w:rsid w:val="008B0493"/>
    <w:rsid w:val="008B1157"/>
    <w:rsid w:val="008B166C"/>
    <w:rsid w:val="008B1852"/>
    <w:rsid w:val="008B1A44"/>
    <w:rsid w:val="008B1F2C"/>
    <w:rsid w:val="008B2624"/>
    <w:rsid w:val="008B2871"/>
    <w:rsid w:val="008B2DC6"/>
    <w:rsid w:val="008B2FDB"/>
    <w:rsid w:val="008B3215"/>
    <w:rsid w:val="008B3380"/>
    <w:rsid w:val="008B339D"/>
    <w:rsid w:val="008B38AD"/>
    <w:rsid w:val="008B3957"/>
    <w:rsid w:val="008B39B1"/>
    <w:rsid w:val="008B3BDF"/>
    <w:rsid w:val="008B40A5"/>
    <w:rsid w:val="008B4251"/>
    <w:rsid w:val="008B426B"/>
    <w:rsid w:val="008B430D"/>
    <w:rsid w:val="008B44B9"/>
    <w:rsid w:val="008B48D1"/>
    <w:rsid w:val="008B4BCB"/>
    <w:rsid w:val="008B4D28"/>
    <w:rsid w:val="008B5306"/>
    <w:rsid w:val="008B5491"/>
    <w:rsid w:val="008B550E"/>
    <w:rsid w:val="008B55E1"/>
    <w:rsid w:val="008B5683"/>
    <w:rsid w:val="008B5A52"/>
    <w:rsid w:val="008B5C51"/>
    <w:rsid w:val="008B5E62"/>
    <w:rsid w:val="008B6658"/>
    <w:rsid w:val="008B673B"/>
    <w:rsid w:val="008B6854"/>
    <w:rsid w:val="008B78CC"/>
    <w:rsid w:val="008B7BA1"/>
    <w:rsid w:val="008C03CC"/>
    <w:rsid w:val="008C05D8"/>
    <w:rsid w:val="008C10FB"/>
    <w:rsid w:val="008C1564"/>
    <w:rsid w:val="008C174B"/>
    <w:rsid w:val="008C18F0"/>
    <w:rsid w:val="008C23C5"/>
    <w:rsid w:val="008C27BE"/>
    <w:rsid w:val="008C2947"/>
    <w:rsid w:val="008C2BFF"/>
    <w:rsid w:val="008C2D73"/>
    <w:rsid w:val="008C2E2A"/>
    <w:rsid w:val="008C2E74"/>
    <w:rsid w:val="008C304B"/>
    <w:rsid w:val="008C3057"/>
    <w:rsid w:val="008C372E"/>
    <w:rsid w:val="008C3AC1"/>
    <w:rsid w:val="008C3AE6"/>
    <w:rsid w:val="008C43F2"/>
    <w:rsid w:val="008C44CB"/>
    <w:rsid w:val="008C45EE"/>
    <w:rsid w:val="008C4998"/>
    <w:rsid w:val="008C4A55"/>
    <w:rsid w:val="008C51A7"/>
    <w:rsid w:val="008C5366"/>
    <w:rsid w:val="008C58E6"/>
    <w:rsid w:val="008C5923"/>
    <w:rsid w:val="008C5E20"/>
    <w:rsid w:val="008C62A1"/>
    <w:rsid w:val="008C62A8"/>
    <w:rsid w:val="008C6769"/>
    <w:rsid w:val="008C6B8A"/>
    <w:rsid w:val="008C6CD9"/>
    <w:rsid w:val="008C76AD"/>
    <w:rsid w:val="008C7A0C"/>
    <w:rsid w:val="008D0275"/>
    <w:rsid w:val="008D06A7"/>
    <w:rsid w:val="008D0B48"/>
    <w:rsid w:val="008D0C7D"/>
    <w:rsid w:val="008D0ECC"/>
    <w:rsid w:val="008D0F12"/>
    <w:rsid w:val="008D14C4"/>
    <w:rsid w:val="008D1C0E"/>
    <w:rsid w:val="008D1E2F"/>
    <w:rsid w:val="008D1F44"/>
    <w:rsid w:val="008D2058"/>
    <w:rsid w:val="008D21C8"/>
    <w:rsid w:val="008D29EF"/>
    <w:rsid w:val="008D2E4D"/>
    <w:rsid w:val="008D428E"/>
    <w:rsid w:val="008D4B9B"/>
    <w:rsid w:val="008D4E15"/>
    <w:rsid w:val="008D5053"/>
    <w:rsid w:val="008D5407"/>
    <w:rsid w:val="008D57E0"/>
    <w:rsid w:val="008D5907"/>
    <w:rsid w:val="008D64FF"/>
    <w:rsid w:val="008D6545"/>
    <w:rsid w:val="008D66DB"/>
    <w:rsid w:val="008D66DC"/>
    <w:rsid w:val="008D6D27"/>
    <w:rsid w:val="008D6DB2"/>
    <w:rsid w:val="008D6F8F"/>
    <w:rsid w:val="008D723B"/>
    <w:rsid w:val="008D7272"/>
    <w:rsid w:val="008E0289"/>
    <w:rsid w:val="008E03E7"/>
    <w:rsid w:val="008E04BD"/>
    <w:rsid w:val="008E05FE"/>
    <w:rsid w:val="008E0606"/>
    <w:rsid w:val="008E08E0"/>
    <w:rsid w:val="008E121A"/>
    <w:rsid w:val="008E18B4"/>
    <w:rsid w:val="008E1B06"/>
    <w:rsid w:val="008E1FFC"/>
    <w:rsid w:val="008E24DF"/>
    <w:rsid w:val="008E255B"/>
    <w:rsid w:val="008E28A6"/>
    <w:rsid w:val="008E2BC1"/>
    <w:rsid w:val="008E2D52"/>
    <w:rsid w:val="008E2DEE"/>
    <w:rsid w:val="008E2E28"/>
    <w:rsid w:val="008E34C2"/>
    <w:rsid w:val="008E3689"/>
    <w:rsid w:val="008E3C5B"/>
    <w:rsid w:val="008E3F66"/>
    <w:rsid w:val="008E40A4"/>
    <w:rsid w:val="008E4540"/>
    <w:rsid w:val="008E45C9"/>
    <w:rsid w:val="008E4A2E"/>
    <w:rsid w:val="008E4A7E"/>
    <w:rsid w:val="008E4DB5"/>
    <w:rsid w:val="008E501A"/>
    <w:rsid w:val="008E5084"/>
    <w:rsid w:val="008E5179"/>
    <w:rsid w:val="008E51F9"/>
    <w:rsid w:val="008E5543"/>
    <w:rsid w:val="008E5BD7"/>
    <w:rsid w:val="008E5DDF"/>
    <w:rsid w:val="008E61FE"/>
    <w:rsid w:val="008E63F1"/>
    <w:rsid w:val="008E669D"/>
    <w:rsid w:val="008E745C"/>
    <w:rsid w:val="008E7E1D"/>
    <w:rsid w:val="008F0072"/>
    <w:rsid w:val="008F052E"/>
    <w:rsid w:val="008F0863"/>
    <w:rsid w:val="008F1011"/>
    <w:rsid w:val="008F19DE"/>
    <w:rsid w:val="008F1ABD"/>
    <w:rsid w:val="008F1BE3"/>
    <w:rsid w:val="008F1D68"/>
    <w:rsid w:val="008F1D8C"/>
    <w:rsid w:val="008F2E9A"/>
    <w:rsid w:val="008F2E9E"/>
    <w:rsid w:val="008F2FE2"/>
    <w:rsid w:val="008F352D"/>
    <w:rsid w:val="008F359C"/>
    <w:rsid w:val="008F3756"/>
    <w:rsid w:val="008F396D"/>
    <w:rsid w:val="008F396F"/>
    <w:rsid w:val="008F3BB7"/>
    <w:rsid w:val="008F3DCD"/>
    <w:rsid w:val="008F3EDC"/>
    <w:rsid w:val="008F4051"/>
    <w:rsid w:val="008F4156"/>
    <w:rsid w:val="008F4661"/>
    <w:rsid w:val="008F48D5"/>
    <w:rsid w:val="008F4D51"/>
    <w:rsid w:val="008F4FA8"/>
    <w:rsid w:val="008F575A"/>
    <w:rsid w:val="008F58A9"/>
    <w:rsid w:val="008F5D47"/>
    <w:rsid w:val="008F6090"/>
    <w:rsid w:val="008F616F"/>
    <w:rsid w:val="008F688D"/>
    <w:rsid w:val="008F6B02"/>
    <w:rsid w:val="008F737D"/>
    <w:rsid w:val="008F7F05"/>
    <w:rsid w:val="0090008E"/>
    <w:rsid w:val="00900469"/>
    <w:rsid w:val="009008B4"/>
    <w:rsid w:val="00900AA8"/>
    <w:rsid w:val="00900C9B"/>
    <w:rsid w:val="00900E95"/>
    <w:rsid w:val="009014E5"/>
    <w:rsid w:val="009025EF"/>
    <w:rsid w:val="0090271F"/>
    <w:rsid w:val="009029DA"/>
    <w:rsid w:val="009029EB"/>
    <w:rsid w:val="009029ED"/>
    <w:rsid w:val="00902A71"/>
    <w:rsid w:val="00902BBA"/>
    <w:rsid w:val="00902DB9"/>
    <w:rsid w:val="00903AF8"/>
    <w:rsid w:val="00903EBF"/>
    <w:rsid w:val="00904348"/>
    <w:rsid w:val="0090434E"/>
    <w:rsid w:val="0090448B"/>
    <w:rsid w:val="009045A7"/>
    <w:rsid w:val="0090466A"/>
    <w:rsid w:val="00904D15"/>
    <w:rsid w:val="00905181"/>
    <w:rsid w:val="009051F5"/>
    <w:rsid w:val="009057B5"/>
    <w:rsid w:val="00905844"/>
    <w:rsid w:val="00905872"/>
    <w:rsid w:val="0090587E"/>
    <w:rsid w:val="00905A41"/>
    <w:rsid w:val="00905C25"/>
    <w:rsid w:val="00905E28"/>
    <w:rsid w:val="0090618D"/>
    <w:rsid w:val="009062A8"/>
    <w:rsid w:val="0090636C"/>
    <w:rsid w:val="00906764"/>
    <w:rsid w:val="009068EE"/>
    <w:rsid w:val="00906DC6"/>
    <w:rsid w:val="00906E83"/>
    <w:rsid w:val="0090713F"/>
    <w:rsid w:val="00907ECF"/>
    <w:rsid w:val="00907F46"/>
    <w:rsid w:val="00910397"/>
    <w:rsid w:val="00910AE3"/>
    <w:rsid w:val="00910E17"/>
    <w:rsid w:val="00910EFE"/>
    <w:rsid w:val="0091123D"/>
    <w:rsid w:val="0091172C"/>
    <w:rsid w:val="00911C6D"/>
    <w:rsid w:val="00911CEA"/>
    <w:rsid w:val="00911DBD"/>
    <w:rsid w:val="009127A8"/>
    <w:rsid w:val="00912913"/>
    <w:rsid w:val="00912CFB"/>
    <w:rsid w:val="00913292"/>
    <w:rsid w:val="009132D8"/>
    <w:rsid w:val="0091331C"/>
    <w:rsid w:val="009133EA"/>
    <w:rsid w:val="00913A4F"/>
    <w:rsid w:val="00913BD8"/>
    <w:rsid w:val="009142F5"/>
    <w:rsid w:val="00914B66"/>
    <w:rsid w:val="00914BAF"/>
    <w:rsid w:val="00914CD6"/>
    <w:rsid w:val="0091523B"/>
    <w:rsid w:val="00915A22"/>
    <w:rsid w:val="00915BD6"/>
    <w:rsid w:val="00915D4F"/>
    <w:rsid w:val="00915E8F"/>
    <w:rsid w:val="00915FE7"/>
    <w:rsid w:val="00916D59"/>
    <w:rsid w:val="00916E4B"/>
    <w:rsid w:val="00916E53"/>
    <w:rsid w:val="00917745"/>
    <w:rsid w:val="00917845"/>
    <w:rsid w:val="0091799C"/>
    <w:rsid w:val="00917A80"/>
    <w:rsid w:val="00917B2B"/>
    <w:rsid w:val="00917B8A"/>
    <w:rsid w:val="00917EEB"/>
    <w:rsid w:val="00920014"/>
    <w:rsid w:val="009200B4"/>
    <w:rsid w:val="00920829"/>
    <w:rsid w:val="009212ED"/>
    <w:rsid w:val="00921571"/>
    <w:rsid w:val="00921CB4"/>
    <w:rsid w:val="00921F85"/>
    <w:rsid w:val="009228AB"/>
    <w:rsid w:val="009228BC"/>
    <w:rsid w:val="00922995"/>
    <w:rsid w:val="00922A7F"/>
    <w:rsid w:val="00922AB8"/>
    <w:rsid w:val="00922DC3"/>
    <w:rsid w:val="00923527"/>
    <w:rsid w:val="0092352A"/>
    <w:rsid w:val="00923655"/>
    <w:rsid w:val="009239ED"/>
    <w:rsid w:val="00923AA8"/>
    <w:rsid w:val="00923D6A"/>
    <w:rsid w:val="00923D84"/>
    <w:rsid w:val="00924077"/>
    <w:rsid w:val="009242A0"/>
    <w:rsid w:val="009243B2"/>
    <w:rsid w:val="0092443D"/>
    <w:rsid w:val="00924450"/>
    <w:rsid w:val="009244D5"/>
    <w:rsid w:val="00924A9A"/>
    <w:rsid w:val="00924B55"/>
    <w:rsid w:val="00924D50"/>
    <w:rsid w:val="00924D97"/>
    <w:rsid w:val="00924E64"/>
    <w:rsid w:val="00924E9F"/>
    <w:rsid w:val="00925581"/>
    <w:rsid w:val="009258F9"/>
    <w:rsid w:val="00925AB2"/>
    <w:rsid w:val="00925F55"/>
    <w:rsid w:val="009263AE"/>
    <w:rsid w:val="00926478"/>
    <w:rsid w:val="00926506"/>
    <w:rsid w:val="00926D31"/>
    <w:rsid w:val="009274D5"/>
    <w:rsid w:val="009277C5"/>
    <w:rsid w:val="00927BF4"/>
    <w:rsid w:val="00930142"/>
    <w:rsid w:val="00930230"/>
    <w:rsid w:val="00930277"/>
    <w:rsid w:val="00930A23"/>
    <w:rsid w:val="00930B0E"/>
    <w:rsid w:val="00931093"/>
    <w:rsid w:val="00931BB5"/>
    <w:rsid w:val="00931DC9"/>
    <w:rsid w:val="0093209E"/>
    <w:rsid w:val="0093219B"/>
    <w:rsid w:val="00932923"/>
    <w:rsid w:val="0093326E"/>
    <w:rsid w:val="009333BB"/>
    <w:rsid w:val="0093350E"/>
    <w:rsid w:val="009335A3"/>
    <w:rsid w:val="009339CB"/>
    <w:rsid w:val="00933AC1"/>
    <w:rsid w:val="00933BF2"/>
    <w:rsid w:val="00933F81"/>
    <w:rsid w:val="009340E1"/>
    <w:rsid w:val="0093455F"/>
    <w:rsid w:val="00934FCD"/>
    <w:rsid w:val="0093542D"/>
    <w:rsid w:val="00935610"/>
    <w:rsid w:val="00935AA4"/>
    <w:rsid w:val="00936071"/>
    <w:rsid w:val="00936D58"/>
    <w:rsid w:val="00937385"/>
    <w:rsid w:val="009376CD"/>
    <w:rsid w:val="00937D7D"/>
    <w:rsid w:val="00940212"/>
    <w:rsid w:val="00940249"/>
    <w:rsid w:val="009404A0"/>
    <w:rsid w:val="00940515"/>
    <w:rsid w:val="0094076C"/>
    <w:rsid w:val="009407B1"/>
    <w:rsid w:val="00940DB7"/>
    <w:rsid w:val="00940F67"/>
    <w:rsid w:val="009410C3"/>
    <w:rsid w:val="009410D9"/>
    <w:rsid w:val="00941A3D"/>
    <w:rsid w:val="00941E44"/>
    <w:rsid w:val="00941E85"/>
    <w:rsid w:val="00941F18"/>
    <w:rsid w:val="009423C0"/>
    <w:rsid w:val="00942514"/>
    <w:rsid w:val="00942890"/>
    <w:rsid w:val="009429BF"/>
    <w:rsid w:val="00942BA6"/>
    <w:rsid w:val="00942D57"/>
    <w:rsid w:val="00942EC2"/>
    <w:rsid w:val="00943588"/>
    <w:rsid w:val="00943A6A"/>
    <w:rsid w:val="00943E45"/>
    <w:rsid w:val="009440C6"/>
    <w:rsid w:val="0094438C"/>
    <w:rsid w:val="00944630"/>
    <w:rsid w:val="00944B9B"/>
    <w:rsid w:val="00944D4F"/>
    <w:rsid w:val="00944EDB"/>
    <w:rsid w:val="00945281"/>
    <w:rsid w:val="00945355"/>
    <w:rsid w:val="0094561B"/>
    <w:rsid w:val="0094575A"/>
    <w:rsid w:val="00945797"/>
    <w:rsid w:val="009457B7"/>
    <w:rsid w:val="00945BF9"/>
    <w:rsid w:val="00945BFA"/>
    <w:rsid w:val="00947209"/>
    <w:rsid w:val="00950168"/>
    <w:rsid w:val="009508C7"/>
    <w:rsid w:val="009508F1"/>
    <w:rsid w:val="00950A9F"/>
    <w:rsid w:val="00950BE2"/>
    <w:rsid w:val="00950C1B"/>
    <w:rsid w:val="00950CFA"/>
    <w:rsid w:val="00950FB6"/>
    <w:rsid w:val="009511D4"/>
    <w:rsid w:val="009512D5"/>
    <w:rsid w:val="00951479"/>
    <w:rsid w:val="0095171B"/>
    <w:rsid w:val="0095189F"/>
    <w:rsid w:val="00951A32"/>
    <w:rsid w:val="00951AA3"/>
    <w:rsid w:val="00951C05"/>
    <w:rsid w:val="0095200C"/>
    <w:rsid w:val="00952402"/>
    <w:rsid w:val="009525CA"/>
    <w:rsid w:val="0095271F"/>
    <w:rsid w:val="00952D1B"/>
    <w:rsid w:val="00952FAD"/>
    <w:rsid w:val="00953140"/>
    <w:rsid w:val="00953279"/>
    <w:rsid w:val="0095354A"/>
    <w:rsid w:val="0095356C"/>
    <w:rsid w:val="00953B01"/>
    <w:rsid w:val="00954452"/>
    <w:rsid w:val="00954FBF"/>
    <w:rsid w:val="009551DC"/>
    <w:rsid w:val="0095562E"/>
    <w:rsid w:val="00955AC5"/>
    <w:rsid w:val="00955BF1"/>
    <w:rsid w:val="00955CF4"/>
    <w:rsid w:val="00955EC5"/>
    <w:rsid w:val="00956234"/>
    <w:rsid w:val="00956333"/>
    <w:rsid w:val="009563A4"/>
    <w:rsid w:val="00957255"/>
    <w:rsid w:val="009574A2"/>
    <w:rsid w:val="00957850"/>
    <w:rsid w:val="009578D2"/>
    <w:rsid w:val="00957B8A"/>
    <w:rsid w:val="00957D8F"/>
    <w:rsid w:val="00960586"/>
    <w:rsid w:val="00960D48"/>
    <w:rsid w:val="009615BA"/>
    <w:rsid w:val="00961B32"/>
    <w:rsid w:val="00961C6C"/>
    <w:rsid w:val="00961E4D"/>
    <w:rsid w:val="00961F1B"/>
    <w:rsid w:val="00962281"/>
    <w:rsid w:val="00962429"/>
    <w:rsid w:val="00962509"/>
    <w:rsid w:val="0096258E"/>
    <w:rsid w:val="009625F8"/>
    <w:rsid w:val="00962971"/>
    <w:rsid w:val="00962FD6"/>
    <w:rsid w:val="00963091"/>
    <w:rsid w:val="009631C0"/>
    <w:rsid w:val="00963350"/>
    <w:rsid w:val="0096392C"/>
    <w:rsid w:val="009641AD"/>
    <w:rsid w:val="00964697"/>
    <w:rsid w:val="00964AB5"/>
    <w:rsid w:val="00964CCB"/>
    <w:rsid w:val="009652D7"/>
    <w:rsid w:val="0096599D"/>
    <w:rsid w:val="00965A0F"/>
    <w:rsid w:val="009667AB"/>
    <w:rsid w:val="00966943"/>
    <w:rsid w:val="009669C7"/>
    <w:rsid w:val="00966AEC"/>
    <w:rsid w:val="00966D2E"/>
    <w:rsid w:val="00966D4D"/>
    <w:rsid w:val="00967818"/>
    <w:rsid w:val="00967B65"/>
    <w:rsid w:val="009707EA"/>
    <w:rsid w:val="00970866"/>
    <w:rsid w:val="00970B06"/>
    <w:rsid w:val="00970DB3"/>
    <w:rsid w:val="00970E21"/>
    <w:rsid w:val="00970F43"/>
    <w:rsid w:val="00970F9D"/>
    <w:rsid w:val="0097118E"/>
    <w:rsid w:val="00971761"/>
    <w:rsid w:val="009718A7"/>
    <w:rsid w:val="00971C18"/>
    <w:rsid w:val="00972250"/>
    <w:rsid w:val="0097237F"/>
    <w:rsid w:val="009727CE"/>
    <w:rsid w:val="00973199"/>
    <w:rsid w:val="009731D8"/>
    <w:rsid w:val="009732E1"/>
    <w:rsid w:val="009733D4"/>
    <w:rsid w:val="0097361F"/>
    <w:rsid w:val="009741AD"/>
    <w:rsid w:val="00974284"/>
    <w:rsid w:val="009742EF"/>
    <w:rsid w:val="0097483B"/>
    <w:rsid w:val="00974BB0"/>
    <w:rsid w:val="009750AA"/>
    <w:rsid w:val="0097537D"/>
    <w:rsid w:val="0097563A"/>
    <w:rsid w:val="00975720"/>
    <w:rsid w:val="009757C9"/>
    <w:rsid w:val="00975A22"/>
    <w:rsid w:val="00975BCD"/>
    <w:rsid w:val="00976886"/>
    <w:rsid w:val="00976A13"/>
    <w:rsid w:val="00976BE6"/>
    <w:rsid w:val="00976CC9"/>
    <w:rsid w:val="00977729"/>
    <w:rsid w:val="00977775"/>
    <w:rsid w:val="00977AA8"/>
    <w:rsid w:val="0098009A"/>
    <w:rsid w:val="00980203"/>
    <w:rsid w:val="009805FC"/>
    <w:rsid w:val="00980B18"/>
    <w:rsid w:val="0098113F"/>
    <w:rsid w:val="00981716"/>
    <w:rsid w:val="0098182D"/>
    <w:rsid w:val="00981B19"/>
    <w:rsid w:val="00981C36"/>
    <w:rsid w:val="00981F70"/>
    <w:rsid w:val="00981FE3"/>
    <w:rsid w:val="009822BD"/>
    <w:rsid w:val="009824F5"/>
    <w:rsid w:val="0098251A"/>
    <w:rsid w:val="009825A7"/>
    <w:rsid w:val="009827DF"/>
    <w:rsid w:val="00982CDF"/>
    <w:rsid w:val="00982EAF"/>
    <w:rsid w:val="0098332A"/>
    <w:rsid w:val="00983919"/>
    <w:rsid w:val="009848C1"/>
    <w:rsid w:val="00984B96"/>
    <w:rsid w:val="009850A5"/>
    <w:rsid w:val="00985622"/>
    <w:rsid w:val="00985B0A"/>
    <w:rsid w:val="00985D66"/>
    <w:rsid w:val="00986391"/>
    <w:rsid w:val="009864C1"/>
    <w:rsid w:val="0098691E"/>
    <w:rsid w:val="00986CC1"/>
    <w:rsid w:val="00986F54"/>
    <w:rsid w:val="00986FCF"/>
    <w:rsid w:val="009875C4"/>
    <w:rsid w:val="0098763F"/>
    <w:rsid w:val="00987D7C"/>
    <w:rsid w:val="0099009D"/>
    <w:rsid w:val="00990473"/>
    <w:rsid w:val="00990BF4"/>
    <w:rsid w:val="009912E2"/>
    <w:rsid w:val="00991972"/>
    <w:rsid w:val="00991A08"/>
    <w:rsid w:val="00992143"/>
    <w:rsid w:val="009925F3"/>
    <w:rsid w:val="009927F6"/>
    <w:rsid w:val="009928A9"/>
    <w:rsid w:val="009930E6"/>
    <w:rsid w:val="00993A27"/>
    <w:rsid w:val="00993E6F"/>
    <w:rsid w:val="00994001"/>
    <w:rsid w:val="00994BDD"/>
    <w:rsid w:val="00994DDC"/>
    <w:rsid w:val="009953AB"/>
    <w:rsid w:val="009957AD"/>
    <w:rsid w:val="00996551"/>
    <w:rsid w:val="0099672D"/>
    <w:rsid w:val="00996A82"/>
    <w:rsid w:val="00996D39"/>
    <w:rsid w:val="00997099"/>
    <w:rsid w:val="00997440"/>
    <w:rsid w:val="00997B4A"/>
    <w:rsid w:val="00997BD1"/>
    <w:rsid w:val="00997E0E"/>
    <w:rsid w:val="009A0961"/>
    <w:rsid w:val="009A0AF3"/>
    <w:rsid w:val="009A0C07"/>
    <w:rsid w:val="009A0D81"/>
    <w:rsid w:val="009A0F02"/>
    <w:rsid w:val="009A0F82"/>
    <w:rsid w:val="009A19F3"/>
    <w:rsid w:val="009A1EC0"/>
    <w:rsid w:val="009A20A6"/>
    <w:rsid w:val="009A2514"/>
    <w:rsid w:val="009A2AEB"/>
    <w:rsid w:val="009A3076"/>
    <w:rsid w:val="009A3585"/>
    <w:rsid w:val="009A38F0"/>
    <w:rsid w:val="009A3992"/>
    <w:rsid w:val="009A3A36"/>
    <w:rsid w:val="009A3A5C"/>
    <w:rsid w:val="009A3C98"/>
    <w:rsid w:val="009A3F3A"/>
    <w:rsid w:val="009A4A86"/>
    <w:rsid w:val="009A5036"/>
    <w:rsid w:val="009A5251"/>
    <w:rsid w:val="009A558D"/>
    <w:rsid w:val="009A5989"/>
    <w:rsid w:val="009A5A51"/>
    <w:rsid w:val="009A5FDB"/>
    <w:rsid w:val="009A65FC"/>
    <w:rsid w:val="009A67AE"/>
    <w:rsid w:val="009A7543"/>
    <w:rsid w:val="009A7CA6"/>
    <w:rsid w:val="009A7F08"/>
    <w:rsid w:val="009B0189"/>
    <w:rsid w:val="009B07CD"/>
    <w:rsid w:val="009B1597"/>
    <w:rsid w:val="009B1704"/>
    <w:rsid w:val="009B2433"/>
    <w:rsid w:val="009B30CB"/>
    <w:rsid w:val="009B320F"/>
    <w:rsid w:val="009B32A7"/>
    <w:rsid w:val="009B38C4"/>
    <w:rsid w:val="009B3B09"/>
    <w:rsid w:val="009B3F57"/>
    <w:rsid w:val="009B42BC"/>
    <w:rsid w:val="009B57AB"/>
    <w:rsid w:val="009B59AA"/>
    <w:rsid w:val="009B5B45"/>
    <w:rsid w:val="009B5B67"/>
    <w:rsid w:val="009B5E80"/>
    <w:rsid w:val="009B6436"/>
    <w:rsid w:val="009B6569"/>
    <w:rsid w:val="009B65F7"/>
    <w:rsid w:val="009B6FB9"/>
    <w:rsid w:val="009B7466"/>
    <w:rsid w:val="009B7695"/>
    <w:rsid w:val="009B7997"/>
    <w:rsid w:val="009C047F"/>
    <w:rsid w:val="009C1998"/>
    <w:rsid w:val="009C19E9"/>
    <w:rsid w:val="009C1B03"/>
    <w:rsid w:val="009C1C49"/>
    <w:rsid w:val="009C1CA5"/>
    <w:rsid w:val="009C1EDD"/>
    <w:rsid w:val="009C258F"/>
    <w:rsid w:val="009C2946"/>
    <w:rsid w:val="009C3482"/>
    <w:rsid w:val="009C35C4"/>
    <w:rsid w:val="009C3DDC"/>
    <w:rsid w:val="009C4004"/>
    <w:rsid w:val="009C4179"/>
    <w:rsid w:val="009C41C3"/>
    <w:rsid w:val="009C4293"/>
    <w:rsid w:val="009C4337"/>
    <w:rsid w:val="009C488D"/>
    <w:rsid w:val="009C5400"/>
    <w:rsid w:val="009C55AE"/>
    <w:rsid w:val="009C56E6"/>
    <w:rsid w:val="009C6375"/>
    <w:rsid w:val="009C6A73"/>
    <w:rsid w:val="009C70B5"/>
    <w:rsid w:val="009C7890"/>
    <w:rsid w:val="009C7B27"/>
    <w:rsid w:val="009D01F4"/>
    <w:rsid w:val="009D0268"/>
    <w:rsid w:val="009D0391"/>
    <w:rsid w:val="009D03FC"/>
    <w:rsid w:val="009D08C4"/>
    <w:rsid w:val="009D0DB3"/>
    <w:rsid w:val="009D1002"/>
    <w:rsid w:val="009D13AE"/>
    <w:rsid w:val="009D1CB6"/>
    <w:rsid w:val="009D1D2F"/>
    <w:rsid w:val="009D1D7A"/>
    <w:rsid w:val="009D224D"/>
    <w:rsid w:val="009D2841"/>
    <w:rsid w:val="009D2ECC"/>
    <w:rsid w:val="009D3456"/>
    <w:rsid w:val="009D34EB"/>
    <w:rsid w:val="009D35A7"/>
    <w:rsid w:val="009D3CCE"/>
    <w:rsid w:val="009D3D87"/>
    <w:rsid w:val="009D451B"/>
    <w:rsid w:val="009D4C2F"/>
    <w:rsid w:val="009D4C57"/>
    <w:rsid w:val="009D55F0"/>
    <w:rsid w:val="009D5D5F"/>
    <w:rsid w:val="009D6844"/>
    <w:rsid w:val="009D6ACD"/>
    <w:rsid w:val="009D6C7F"/>
    <w:rsid w:val="009D6F52"/>
    <w:rsid w:val="009D7121"/>
    <w:rsid w:val="009D73C9"/>
    <w:rsid w:val="009D74A6"/>
    <w:rsid w:val="009D7647"/>
    <w:rsid w:val="009D7C43"/>
    <w:rsid w:val="009E0138"/>
    <w:rsid w:val="009E0CD9"/>
    <w:rsid w:val="009E0E87"/>
    <w:rsid w:val="009E17CC"/>
    <w:rsid w:val="009E2530"/>
    <w:rsid w:val="009E2707"/>
    <w:rsid w:val="009E2A13"/>
    <w:rsid w:val="009E3CE4"/>
    <w:rsid w:val="009E3DDA"/>
    <w:rsid w:val="009E3F94"/>
    <w:rsid w:val="009E4503"/>
    <w:rsid w:val="009E46B1"/>
    <w:rsid w:val="009E4DBA"/>
    <w:rsid w:val="009E4F06"/>
    <w:rsid w:val="009E5278"/>
    <w:rsid w:val="009E54CC"/>
    <w:rsid w:val="009E5568"/>
    <w:rsid w:val="009E5633"/>
    <w:rsid w:val="009E5703"/>
    <w:rsid w:val="009E5762"/>
    <w:rsid w:val="009E58BF"/>
    <w:rsid w:val="009E5C11"/>
    <w:rsid w:val="009E6036"/>
    <w:rsid w:val="009E673A"/>
    <w:rsid w:val="009E6CC4"/>
    <w:rsid w:val="009E6E15"/>
    <w:rsid w:val="009E7130"/>
    <w:rsid w:val="009E7671"/>
    <w:rsid w:val="009E78BE"/>
    <w:rsid w:val="009E7980"/>
    <w:rsid w:val="009E7F6C"/>
    <w:rsid w:val="009F0538"/>
    <w:rsid w:val="009F0B4C"/>
    <w:rsid w:val="009F0F43"/>
    <w:rsid w:val="009F103B"/>
    <w:rsid w:val="009F1218"/>
    <w:rsid w:val="009F180A"/>
    <w:rsid w:val="009F1A04"/>
    <w:rsid w:val="009F1C17"/>
    <w:rsid w:val="009F1D1E"/>
    <w:rsid w:val="009F2144"/>
    <w:rsid w:val="009F22E5"/>
    <w:rsid w:val="009F24AD"/>
    <w:rsid w:val="009F25D2"/>
    <w:rsid w:val="009F25F0"/>
    <w:rsid w:val="009F282D"/>
    <w:rsid w:val="009F290B"/>
    <w:rsid w:val="009F2A9E"/>
    <w:rsid w:val="009F3150"/>
    <w:rsid w:val="009F32BA"/>
    <w:rsid w:val="009F3997"/>
    <w:rsid w:val="009F4025"/>
    <w:rsid w:val="009F456D"/>
    <w:rsid w:val="009F5E94"/>
    <w:rsid w:val="009F63A7"/>
    <w:rsid w:val="009F677F"/>
    <w:rsid w:val="009F7370"/>
    <w:rsid w:val="00A009CA"/>
    <w:rsid w:val="00A009F6"/>
    <w:rsid w:val="00A00AF6"/>
    <w:rsid w:val="00A00D81"/>
    <w:rsid w:val="00A00E16"/>
    <w:rsid w:val="00A01964"/>
    <w:rsid w:val="00A01BF5"/>
    <w:rsid w:val="00A01DD9"/>
    <w:rsid w:val="00A01DF3"/>
    <w:rsid w:val="00A020B4"/>
    <w:rsid w:val="00A0213C"/>
    <w:rsid w:val="00A0215C"/>
    <w:rsid w:val="00A0289D"/>
    <w:rsid w:val="00A02AA2"/>
    <w:rsid w:val="00A02C8A"/>
    <w:rsid w:val="00A02FA8"/>
    <w:rsid w:val="00A031A0"/>
    <w:rsid w:val="00A033AE"/>
    <w:rsid w:val="00A03C1D"/>
    <w:rsid w:val="00A03E4D"/>
    <w:rsid w:val="00A04333"/>
    <w:rsid w:val="00A04469"/>
    <w:rsid w:val="00A0490F"/>
    <w:rsid w:val="00A04A06"/>
    <w:rsid w:val="00A04DE4"/>
    <w:rsid w:val="00A0508E"/>
    <w:rsid w:val="00A05234"/>
    <w:rsid w:val="00A05927"/>
    <w:rsid w:val="00A05A7C"/>
    <w:rsid w:val="00A065E4"/>
    <w:rsid w:val="00A067AA"/>
    <w:rsid w:val="00A06A5A"/>
    <w:rsid w:val="00A06C55"/>
    <w:rsid w:val="00A078B2"/>
    <w:rsid w:val="00A07AD8"/>
    <w:rsid w:val="00A10321"/>
    <w:rsid w:val="00A104F2"/>
    <w:rsid w:val="00A1060D"/>
    <w:rsid w:val="00A10848"/>
    <w:rsid w:val="00A10F02"/>
    <w:rsid w:val="00A10F27"/>
    <w:rsid w:val="00A11393"/>
    <w:rsid w:val="00A11528"/>
    <w:rsid w:val="00A118B5"/>
    <w:rsid w:val="00A11944"/>
    <w:rsid w:val="00A11CCD"/>
    <w:rsid w:val="00A11F3E"/>
    <w:rsid w:val="00A11FB6"/>
    <w:rsid w:val="00A120C5"/>
    <w:rsid w:val="00A1285A"/>
    <w:rsid w:val="00A12CEC"/>
    <w:rsid w:val="00A134BA"/>
    <w:rsid w:val="00A1389C"/>
    <w:rsid w:val="00A13A3C"/>
    <w:rsid w:val="00A14044"/>
    <w:rsid w:val="00A1411E"/>
    <w:rsid w:val="00A1443E"/>
    <w:rsid w:val="00A144FB"/>
    <w:rsid w:val="00A14E6B"/>
    <w:rsid w:val="00A150C3"/>
    <w:rsid w:val="00A15B5C"/>
    <w:rsid w:val="00A15CD9"/>
    <w:rsid w:val="00A15E3E"/>
    <w:rsid w:val="00A16377"/>
    <w:rsid w:val="00A16870"/>
    <w:rsid w:val="00A17176"/>
    <w:rsid w:val="00A17307"/>
    <w:rsid w:val="00A1733A"/>
    <w:rsid w:val="00A1766A"/>
    <w:rsid w:val="00A177E5"/>
    <w:rsid w:val="00A20377"/>
    <w:rsid w:val="00A20395"/>
    <w:rsid w:val="00A2040C"/>
    <w:rsid w:val="00A204CA"/>
    <w:rsid w:val="00A20664"/>
    <w:rsid w:val="00A209A2"/>
    <w:rsid w:val="00A209D6"/>
    <w:rsid w:val="00A210D7"/>
    <w:rsid w:val="00A212EB"/>
    <w:rsid w:val="00A21990"/>
    <w:rsid w:val="00A21B0B"/>
    <w:rsid w:val="00A22738"/>
    <w:rsid w:val="00A22B58"/>
    <w:rsid w:val="00A22F2A"/>
    <w:rsid w:val="00A238DC"/>
    <w:rsid w:val="00A23AA4"/>
    <w:rsid w:val="00A23F09"/>
    <w:rsid w:val="00A24300"/>
    <w:rsid w:val="00A247F1"/>
    <w:rsid w:val="00A24EEB"/>
    <w:rsid w:val="00A250BF"/>
    <w:rsid w:val="00A25B07"/>
    <w:rsid w:val="00A26099"/>
    <w:rsid w:val="00A26117"/>
    <w:rsid w:val="00A26C3E"/>
    <w:rsid w:val="00A26F89"/>
    <w:rsid w:val="00A27226"/>
    <w:rsid w:val="00A2726E"/>
    <w:rsid w:val="00A27392"/>
    <w:rsid w:val="00A273C5"/>
    <w:rsid w:val="00A2749C"/>
    <w:rsid w:val="00A27F54"/>
    <w:rsid w:val="00A30420"/>
    <w:rsid w:val="00A307AC"/>
    <w:rsid w:val="00A308BE"/>
    <w:rsid w:val="00A30A23"/>
    <w:rsid w:val="00A30D92"/>
    <w:rsid w:val="00A31038"/>
    <w:rsid w:val="00A31653"/>
    <w:rsid w:val="00A31B4C"/>
    <w:rsid w:val="00A31F09"/>
    <w:rsid w:val="00A31F27"/>
    <w:rsid w:val="00A31F99"/>
    <w:rsid w:val="00A320E3"/>
    <w:rsid w:val="00A32712"/>
    <w:rsid w:val="00A328AB"/>
    <w:rsid w:val="00A32963"/>
    <w:rsid w:val="00A32D26"/>
    <w:rsid w:val="00A3367A"/>
    <w:rsid w:val="00A34CEE"/>
    <w:rsid w:val="00A353DB"/>
    <w:rsid w:val="00A35AFB"/>
    <w:rsid w:val="00A368D2"/>
    <w:rsid w:val="00A36AD6"/>
    <w:rsid w:val="00A36CCE"/>
    <w:rsid w:val="00A36F5F"/>
    <w:rsid w:val="00A371D4"/>
    <w:rsid w:val="00A37249"/>
    <w:rsid w:val="00A3728D"/>
    <w:rsid w:val="00A37BF7"/>
    <w:rsid w:val="00A406F5"/>
    <w:rsid w:val="00A40A8F"/>
    <w:rsid w:val="00A40AF8"/>
    <w:rsid w:val="00A4104C"/>
    <w:rsid w:val="00A412D2"/>
    <w:rsid w:val="00A4165B"/>
    <w:rsid w:val="00A42472"/>
    <w:rsid w:val="00A4258F"/>
    <w:rsid w:val="00A42670"/>
    <w:rsid w:val="00A42EB9"/>
    <w:rsid w:val="00A42F3A"/>
    <w:rsid w:val="00A42FD9"/>
    <w:rsid w:val="00A430EC"/>
    <w:rsid w:val="00A433DD"/>
    <w:rsid w:val="00A4359C"/>
    <w:rsid w:val="00A43B38"/>
    <w:rsid w:val="00A43ED1"/>
    <w:rsid w:val="00A44018"/>
    <w:rsid w:val="00A44075"/>
    <w:rsid w:val="00A44226"/>
    <w:rsid w:val="00A44393"/>
    <w:rsid w:val="00A446CA"/>
    <w:rsid w:val="00A44778"/>
    <w:rsid w:val="00A449E0"/>
    <w:rsid w:val="00A45055"/>
    <w:rsid w:val="00A45114"/>
    <w:rsid w:val="00A451C4"/>
    <w:rsid w:val="00A45351"/>
    <w:rsid w:val="00A45A9E"/>
    <w:rsid w:val="00A45D15"/>
    <w:rsid w:val="00A45E95"/>
    <w:rsid w:val="00A463CC"/>
    <w:rsid w:val="00A46807"/>
    <w:rsid w:val="00A46B01"/>
    <w:rsid w:val="00A46D3B"/>
    <w:rsid w:val="00A46DEF"/>
    <w:rsid w:val="00A46E79"/>
    <w:rsid w:val="00A472A9"/>
    <w:rsid w:val="00A475FE"/>
    <w:rsid w:val="00A47757"/>
    <w:rsid w:val="00A478EF"/>
    <w:rsid w:val="00A47F96"/>
    <w:rsid w:val="00A508FB"/>
    <w:rsid w:val="00A50DBC"/>
    <w:rsid w:val="00A50FE7"/>
    <w:rsid w:val="00A517A1"/>
    <w:rsid w:val="00A5211A"/>
    <w:rsid w:val="00A52149"/>
    <w:rsid w:val="00A52518"/>
    <w:rsid w:val="00A5257F"/>
    <w:rsid w:val="00A52F9A"/>
    <w:rsid w:val="00A53587"/>
    <w:rsid w:val="00A53724"/>
    <w:rsid w:val="00A5391D"/>
    <w:rsid w:val="00A53947"/>
    <w:rsid w:val="00A53D43"/>
    <w:rsid w:val="00A542F8"/>
    <w:rsid w:val="00A54A6F"/>
    <w:rsid w:val="00A54B2B"/>
    <w:rsid w:val="00A554D6"/>
    <w:rsid w:val="00A56258"/>
    <w:rsid w:val="00A56354"/>
    <w:rsid w:val="00A565F8"/>
    <w:rsid w:val="00A571A3"/>
    <w:rsid w:val="00A573E7"/>
    <w:rsid w:val="00A574E9"/>
    <w:rsid w:val="00A57548"/>
    <w:rsid w:val="00A57549"/>
    <w:rsid w:val="00A57ABD"/>
    <w:rsid w:val="00A57EA6"/>
    <w:rsid w:val="00A603B9"/>
    <w:rsid w:val="00A6042B"/>
    <w:rsid w:val="00A60A8D"/>
    <w:rsid w:val="00A60BB9"/>
    <w:rsid w:val="00A60D6C"/>
    <w:rsid w:val="00A612C2"/>
    <w:rsid w:val="00A61A23"/>
    <w:rsid w:val="00A61B4D"/>
    <w:rsid w:val="00A61CC1"/>
    <w:rsid w:val="00A621AD"/>
    <w:rsid w:val="00A62854"/>
    <w:rsid w:val="00A62896"/>
    <w:rsid w:val="00A62F30"/>
    <w:rsid w:val="00A631F8"/>
    <w:rsid w:val="00A63200"/>
    <w:rsid w:val="00A63CAF"/>
    <w:rsid w:val="00A64349"/>
    <w:rsid w:val="00A644B2"/>
    <w:rsid w:val="00A64696"/>
    <w:rsid w:val="00A64710"/>
    <w:rsid w:val="00A64EDB"/>
    <w:rsid w:val="00A65477"/>
    <w:rsid w:val="00A659E9"/>
    <w:rsid w:val="00A65AA9"/>
    <w:rsid w:val="00A66018"/>
    <w:rsid w:val="00A6604A"/>
    <w:rsid w:val="00A66D5A"/>
    <w:rsid w:val="00A67EE6"/>
    <w:rsid w:val="00A70191"/>
    <w:rsid w:val="00A703B6"/>
    <w:rsid w:val="00A7092A"/>
    <w:rsid w:val="00A70A49"/>
    <w:rsid w:val="00A712A4"/>
    <w:rsid w:val="00A71632"/>
    <w:rsid w:val="00A71832"/>
    <w:rsid w:val="00A71851"/>
    <w:rsid w:val="00A71A31"/>
    <w:rsid w:val="00A72AFA"/>
    <w:rsid w:val="00A73344"/>
    <w:rsid w:val="00A737DF"/>
    <w:rsid w:val="00A73912"/>
    <w:rsid w:val="00A73CF7"/>
    <w:rsid w:val="00A73FDD"/>
    <w:rsid w:val="00A74A06"/>
    <w:rsid w:val="00A74F47"/>
    <w:rsid w:val="00A7518C"/>
    <w:rsid w:val="00A75445"/>
    <w:rsid w:val="00A75525"/>
    <w:rsid w:val="00A7552B"/>
    <w:rsid w:val="00A759A5"/>
    <w:rsid w:val="00A75B48"/>
    <w:rsid w:val="00A75FDD"/>
    <w:rsid w:val="00A76692"/>
    <w:rsid w:val="00A76810"/>
    <w:rsid w:val="00A768B8"/>
    <w:rsid w:val="00A76AF9"/>
    <w:rsid w:val="00A76D78"/>
    <w:rsid w:val="00A771F7"/>
    <w:rsid w:val="00A772D7"/>
    <w:rsid w:val="00A774BF"/>
    <w:rsid w:val="00A77763"/>
    <w:rsid w:val="00A77FAE"/>
    <w:rsid w:val="00A80062"/>
    <w:rsid w:val="00A80326"/>
    <w:rsid w:val="00A80579"/>
    <w:rsid w:val="00A806B7"/>
    <w:rsid w:val="00A8098D"/>
    <w:rsid w:val="00A81330"/>
    <w:rsid w:val="00A81A88"/>
    <w:rsid w:val="00A81C60"/>
    <w:rsid w:val="00A81CED"/>
    <w:rsid w:val="00A81FA3"/>
    <w:rsid w:val="00A82000"/>
    <w:rsid w:val="00A82122"/>
    <w:rsid w:val="00A82346"/>
    <w:rsid w:val="00A82372"/>
    <w:rsid w:val="00A83212"/>
    <w:rsid w:val="00A832F4"/>
    <w:rsid w:val="00A83363"/>
    <w:rsid w:val="00A8384E"/>
    <w:rsid w:val="00A83C8C"/>
    <w:rsid w:val="00A83D95"/>
    <w:rsid w:val="00A84211"/>
    <w:rsid w:val="00A843D9"/>
    <w:rsid w:val="00A84576"/>
    <w:rsid w:val="00A846C9"/>
    <w:rsid w:val="00A8486A"/>
    <w:rsid w:val="00A84F83"/>
    <w:rsid w:val="00A852EF"/>
    <w:rsid w:val="00A854D5"/>
    <w:rsid w:val="00A856B9"/>
    <w:rsid w:val="00A85934"/>
    <w:rsid w:val="00A85CF1"/>
    <w:rsid w:val="00A86158"/>
    <w:rsid w:val="00A864B4"/>
    <w:rsid w:val="00A86E54"/>
    <w:rsid w:val="00A87B89"/>
    <w:rsid w:val="00A87D42"/>
    <w:rsid w:val="00A90661"/>
    <w:rsid w:val="00A908DC"/>
    <w:rsid w:val="00A909DD"/>
    <w:rsid w:val="00A90BFB"/>
    <w:rsid w:val="00A90DDC"/>
    <w:rsid w:val="00A90E09"/>
    <w:rsid w:val="00A90E0D"/>
    <w:rsid w:val="00A91922"/>
    <w:rsid w:val="00A919ED"/>
    <w:rsid w:val="00A91F92"/>
    <w:rsid w:val="00A924D7"/>
    <w:rsid w:val="00A92878"/>
    <w:rsid w:val="00A92971"/>
    <w:rsid w:val="00A932EF"/>
    <w:rsid w:val="00A93883"/>
    <w:rsid w:val="00A9395C"/>
    <w:rsid w:val="00A93A40"/>
    <w:rsid w:val="00A93C3C"/>
    <w:rsid w:val="00A943F1"/>
    <w:rsid w:val="00A94F5F"/>
    <w:rsid w:val="00A952D1"/>
    <w:rsid w:val="00A95331"/>
    <w:rsid w:val="00A95949"/>
    <w:rsid w:val="00A95C2E"/>
    <w:rsid w:val="00A95E9A"/>
    <w:rsid w:val="00A963A8"/>
    <w:rsid w:val="00A9671C"/>
    <w:rsid w:val="00A96919"/>
    <w:rsid w:val="00A96935"/>
    <w:rsid w:val="00A96A6E"/>
    <w:rsid w:val="00A9702B"/>
    <w:rsid w:val="00A97383"/>
    <w:rsid w:val="00A97A53"/>
    <w:rsid w:val="00A97C44"/>
    <w:rsid w:val="00AA0715"/>
    <w:rsid w:val="00AA0E14"/>
    <w:rsid w:val="00AA106C"/>
    <w:rsid w:val="00AA1553"/>
    <w:rsid w:val="00AA15CF"/>
    <w:rsid w:val="00AA16F9"/>
    <w:rsid w:val="00AA2373"/>
    <w:rsid w:val="00AA2799"/>
    <w:rsid w:val="00AA27FE"/>
    <w:rsid w:val="00AA2839"/>
    <w:rsid w:val="00AA2E46"/>
    <w:rsid w:val="00AA2EE1"/>
    <w:rsid w:val="00AA3238"/>
    <w:rsid w:val="00AA3B6C"/>
    <w:rsid w:val="00AA4943"/>
    <w:rsid w:val="00AA4EF2"/>
    <w:rsid w:val="00AA4FD0"/>
    <w:rsid w:val="00AA519A"/>
    <w:rsid w:val="00AA52A2"/>
    <w:rsid w:val="00AA5DF2"/>
    <w:rsid w:val="00AA5E90"/>
    <w:rsid w:val="00AA64D6"/>
    <w:rsid w:val="00AA65B8"/>
    <w:rsid w:val="00AA7167"/>
    <w:rsid w:val="00AA74FD"/>
    <w:rsid w:val="00AA7B86"/>
    <w:rsid w:val="00AA7C42"/>
    <w:rsid w:val="00AA7EE9"/>
    <w:rsid w:val="00AB04F3"/>
    <w:rsid w:val="00AB07BA"/>
    <w:rsid w:val="00AB0877"/>
    <w:rsid w:val="00AB0B77"/>
    <w:rsid w:val="00AB0DC7"/>
    <w:rsid w:val="00AB1126"/>
    <w:rsid w:val="00AB188B"/>
    <w:rsid w:val="00AB1EE1"/>
    <w:rsid w:val="00AB242A"/>
    <w:rsid w:val="00AB2494"/>
    <w:rsid w:val="00AB2745"/>
    <w:rsid w:val="00AB295D"/>
    <w:rsid w:val="00AB29D0"/>
    <w:rsid w:val="00AB2F17"/>
    <w:rsid w:val="00AB31B4"/>
    <w:rsid w:val="00AB35C0"/>
    <w:rsid w:val="00AB376D"/>
    <w:rsid w:val="00AB3826"/>
    <w:rsid w:val="00AB3D55"/>
    <w:rsid w:val="00AB45DA"/>
    <w:rsid w:val="00AB48C7"/>
    <w:rsid w:val="00AB48EB"/>
    <w:rsid w:val="00AB52B7"/>
    <w:rsid w:val="00AB5406"/>
    <w:rsid w:val="00AB5782"/>
    <w:rsid w:val="00AB5BB4"/>
    <w:rsid w:val="00AB5C62"/>
    <w:rsid w:val="00AB5FC7"/>
    <w:rsid w:val="00AB6163"/>
    <w:rsid w:val="00AB629F"/>
    <w:rsid w:val="00AB704A"/>
    <w:rsid w:val="00AB7056"/>
    <w:rsid w:val="00AB7145"/>
    <w:rsid w:val="00AB719A"/>
    <w:rsid w:val="00AB76A5"/>
    <w:rsid w:val="00AB7797"/>
    <w:rsid w:val="00AB79FF"/>
    <w:rsid w:val="00AB7C4F"/>
    <w:rsid w:val="00AC01DA"/>
    <w:rsid w:val="00AC071F"/>
    <w:rsid w:val="00AC0C2A"/>
    <w:rsid w:val="00AC1478"/>
    <w:rsid w:val="00AC1481"/>
    <w:rsid w:val="00AC17C7"/>
    <w:rsid w:val="00AC197B"/>
    <w:rsid w:val="00AC1AA0"/>
    <w:rsid w:val="00AC1AD3"/>
    <w:rsid w:val="00AC1F15"/>
    <w:rsid w:val="00AC2303"/>
    <w:rsid w:val="00AC2845"/>
    <w:rsid w:val="00AC2C48"/>
    <w:rsid w:val="00AC3031"/>
    <w:rsid w:val="00AC349D"/>
    <w:rsid w:val="00AC35DA"/>
    <w:rsid w:val="00AC3D19"/>
    <w:rsid w:val="00AC3E31"/>
    <w:rsid w:val="00AC3FF3"/>
    <w:rsid w:val="00AC455C"/>
    <w:rsid w:val="00AC538F"/>
    <w:rsid w:val="00AC5B9F"/>
    <w:rsid w:val="00AC613E"/>
    <w:rsid w:val="00AC6886"/>
    <w:rsid w:val="00AC68B6"/>
    <w:rsid w:val="00AC6A67"/>
    <w:rsid w:val="00AC6E06"/>
    <w:rsid w:val="00AC6FDE"/>
    <w:rsid w:val="00AC7462"/>
    <w:rsid w:val="00AC768E"/>
    <w:rsid w:val="00AC77FD"/>
    <w:rsid w:val="00AC782F"/>
    <w:rsid w:val="00AC7837"/>
    <w:rsid w:val="00AC7F3C"/>
    <w:rsid w:val="00AD08B5"/>
    <w:rsid w:val="00AD0B64"/>
    <w:rsid w:val="00AD168F"/>
    <w:rsid w:val="00AD1A5F"/>
    <w:rsid w:val="00AD1CB2"/>
    <w:rsid w:val="00AD1FB0"/>
    <w:rsid w:val="00AD22B2"/>
    <w:rsid w:val="00AD2302"/>
    <w:rsid w:val="00AD2768"/>
    <w:rsid w:val="00AD2ECF"/>
    <w:rsid w:val="00AD2FE4"/>
    <w:rsid w:val="00AD3662"/>
    <w:rsid w:val="00AD4666"/>
    <w:rsid w:val="00AD49AA"/>
    <w:rsid w:val="00AD4B60"/>
    <w:rsid w:val="00AD4CA9"/>
    <w:rsid w:val="00AD4CCA"/>
    <w:rsid w:val="00AD4E55"/>
    <w:rsid w:val="00AD4F11"/>
    <w:rsid w:val="00AD5094"/>
    <w:rsid w:val="00AD526D"/>
    <w:rsid w:val="00AD52C3"/>
    <w:rsid w:val="00AD545B"/>
    <w:rsid w:val="00AD54C1"/>
    <w:rsid w:val="00AD5580"/>
    <w:rsid w:val="00AD5C9E"/>
    <w:rsid w:val="00AD67BE"/>
    <w:rsid w:val="00AD6896"/>
    <w:rsid w:val="00AD6B54"/>
    <w:rsid w:val="00AD6DA9"/>
    <w:rsid w:val="00AD70D5"/>
    <w:rsid w:val="00AD740A"/>
    <w:rsid w:val="00AD7483"/>
    <w:rsid w:val="00AE0113"/>
    <w:rsid w:val="00AE02DD"/>
    <w:rsid w:val="00AE081C"/>
    <w:rsid w:val="00AE08F8"/>
    <w:rsid w:val="00AE0A59"/>
    <w:rsid w:val="00AE0C2C"/>
    <w:rsid w:val="00AE0CFE"/>
    <w:rsid w:val="00AE1010"/>
    <w:rsid w:val="00AE10AE"/>
    <w:rsid w:val="00AE174B"/>
    <w:rsid w:val="00AE1945"/>
    <w:rsid w:val="00AE1F10"/>
    <w:rsid w:val="00AE1F6A"/>
    <w:rsid w:val="00AE262F"/>
    <w:rsid w:val="00AE268F"/>
    <w:rsid w:val="00AE29F2"/>
    <w:rsid w:val="00AE2A06"/>
    <w:rsid w:val="00AE2BEB"/>
    <w:rsid w:val="00AE2D2C"/>
    <w:rsid w:val="00AE31A4"/>
    <w:rsid w:val="00AE38E1"/>
    <w:rsid w:val="00AE3903"/>
    <w:rsid w:val="00AE3DBC"/>
    <w:rsid w:val="00AE4052"/>
    <w:rsid w:val="00AE4BA4"/>
    <w:rsid w:val="00AE4BEB"/>
    <w:rsid w:val="00AE525A"/>
    <w:rsid w:val="00AE542C"/>
    <w:rsid w:val="00AE5526"/>
    <w:rsid w:val="00AE55BE"/>
    <w:rsid w:val="00AE571F"/>
    <w:rsid w:val="00AE5B64"/>
    <w:rsid w:val="00AE5CF5"/>
    <w:rsid w:val="00AE624B"/>
    <w:rsid w:val="00AE672A"/>
    <w:rsid w:val="00AE6853"/>
    <w:rsid w:val="00AE69C1"/>
    <w:rsid w:val="00AE6BE7"/>
    <w:rsid w:val="00AE7518"/>
    <w:rsid w:val="00AE770E"/>
    <w:rsid w:val="00AE7847"/>
    <w:rsid w:val="00AE7FC0"/>
    <w:rsid w:val="00AF029C"/>
    <w:rsid w:val="00AF034D"/>
    <w:rsid w:val="00AF04ED"/>
    <w:rsid w:val="00AF144F"/>
    <w:rsid w:val="00AF14F3"/>
    <w:rsid w:val="00AF1A98"/>
    <w:rsid w:val="00AF1AF4"/>
    <w:rsid w:val="00AF249B"/>
    <w:rsid w:val="00AF28EF"/>
    <w:rsid w:val="00AF2C24"/>
    <w:rsid w:val="00AF2CBD"/>
    <w:rsid w:val="00AF2CE4"/>
    <w:rsid w:val="00AF2F63"/>
    <w:rsid w:val="00AF3258"/>
    <w:rsid w:val="00AF325E"/>
    <w:rsid w:val="00AF351B"/>
    <w:rsid w:val="00AF3B5D"/>
    <w:rsid w:val="00AF3EB3"/>
    <w:rsid w:val="00AF40EF"/>
    <w:rsid w:val="00AF43FD"/>
    <w:rsid w:val="00AF47FE"/>
    <w:rsid w:val="00AF4B16"/>
    <w:rsid w:val="00AF4B5E"/>
    <w:rsid w:val="00AF507E"/>
    <w:rsid w:val="00AF51EB"/>
    <w:rsid w:val="00AF5272"/>
    <w:rsid w:val="00AF533C"/>
    <w:rsid w:val="00AF570C"/>
    <w:rsid w:val="00AF6436"/>
    <w:rsid w:val="00AF6DB8"/>
    <w:rsid w:val="00AF71F9"/>
    <w:rsid w:val="00AF72A7"/>
    <w:rsid w:val="00AF7796"/>
    <w:rsid w:val="00AF7AE2"/>
    <w:rsid w:val="00AF7CEF"/>
    <w:rsid w:val="00AF7E85"/>
    <w:rsid w:val="00B0040A"/>
    <w:rsid w:val="00B01C32"/>
    <w:rsid w:val="00B021BB"/>
    <w:rsid w:val="00B02572"/>
    <w:rsid w:val="00B025F8"/>
    <w:rsid w:val="00B02CCE"/>
    <w:rsid w:val="00B035C4"/>
    <w:rsid w:val="00B03621"/>
    <w:rsid w:val="00B03A4D"/>
    <w:rsid w:val="00B03D4A"/>
    <w:rsid w:val="00B04320"/>
    <w:rsid w:val="00B046E6"/>
    <w:rsid w:val="00B04A5D"/>
    <w:rsid w:val="00B04BDC"/>
    <w:rsid w:val="00B04E44"/>
    <w:rsid w:val="00B04E75"/>
    <w:rsid w:val="00B05203"/>
    <w:rsid w:val="00B05286"/>
    <w:rsid w:val="00B05380"/>
    <w:rsid w:val="00B053E5"/>
    <w:rsid w:val="00B05962"/>
    <w:rsid w:val="00B05A25"/>
    <w:rsid w:val="00B06517"/>
    <w:rsid w:val="00B067D3"/>
    <w:rsid w:val="00B06F91"/>
    <w:rsid w:val="00B07023"/>
    <w:rsid w:val="00B0708C"/>
    <w:rsid w:val="00B0740E"/>
    <w:rsid w:val="00B074C9"/>
    <w:rsid w:val="00B075B4"/>
    <w:rsid w:val="00B07A20"/>
    <w:rsid w:val="00B07BE2"/>
    <w:rsid w:val="00B07E68"/>
    <w:rsid w:val="00B07EC5"/>
    <w:rsid w:val="00B101E4"/>
    <w:rsid w:val="00B10C7D"/>
    <w:rsid w:val="00B10C86"/>
    <w:rsid w:val="00B10C8C"/>
    <w:rsid w:val="00B11EB6"/>
    <w:rsid w:val="00B11FDA"/>
    <w:rsid w:val="00B12373"/>
    <w:rsid w:val="00B12DE3"/>
    <w:rsid w:val="00B13136"/>
    <w:rsid w:val="00B131FE"/>
    <w:rsid w:val="00B13314"/>
    <w:rsid w:val="00B13766"/>
    <w:rsid w:val="00B13872"/>
    <w:rsid w:val="00B1389D"/>
    <w:rsid w:val="00B13DD4"/>
    <w:rsid w:val="00B14004"/>
    <w:rsid w:val="00B14087"/>
    <w:rsid w:val="00B142AE"/>
    <w:rsid w:val="00B14535"/>
    <w:rsid w:val="00B14CE0"/>
    <w:rsid w:val="00B14F39"/>
    <w:rsid w:val="00B15206"/>
    <w:rsid w:val="00B15384"/>
    <w:rsid w:val="00B15449"/>
    <w:rsid w:val="00B160DF"/>
    <w:rsid w:val="00B16C2F"/>
    <w:rsid w:val="00B16F83"/>
    <w:rsid w:val="00B173C9"/>
    <w:rsid w:val="00B17926"/>
    <w:rsid w:val="00B17A00"/>
    <w:rsid w:val="00B17A12"/>
    <w:rsid w:val="00B17BA5"/>
    <w:rsid w:val="00B17D02"/>
    <w:rsid w:val="00B17E82"/>
    <w:rsid w:val="00B20611"/>
    <w:rsid w:val="00B209D6"/>
    <w:rsid w:val="00B20BAC"/>
    <w:rsid w:val="00B20CC4"/>
    <w:rsid w:val="00B21018"/>
    <w:rsid w:val="00B21605"/>
    <w:rsid w:val="00B2179C"/>
    <w:rsid w:val="00B21B4B"/>
    <w:rsid w:val="00B21CAF"/>
    <w:rsid w:val="00B22720"/>
    <w:rsid w:val="00B22D7E"/>
    <w:rsid w:val="00B22E58"/>
    <w:rsid w:val="00B231B6"/>
    <w:rsid w:val="00B231DD"/>
    <w:rsid w:val="00B242BA"/>
    <w:rsid w:val="00B24E3F"/>
    <w:rsid w:val="00B25240"/>
    <w:rsid w:val="00B25639"/>
    <w:rsid w:val="00B257D2"/>
    <w:rsid w:val="00B259A2"/>
    <w:rsid w:val="00B25B6D"/>
    <w:rsid w:val="00B25BF4"/>
    <w:rsid w:val="00B25DC3"/>
    <w:rsid w:val="00B25E20"/>
    <w:rsid w:val="00B25FEF"/>
    <w:rsid w:val="00B26891"/>
    <w:rsid w:val="00B26A51"/>
    <w:rsid w:val="00B271C7"/>
    <w:rsid w:val="00B27303"/>
    <w:rsid w:val="00B27664"/>
    <w:rsid w:val="00B27745"/>
    <w:rsid w:val="00B27974"/>
    <w:rsid w:val="00B27BAC"/>
    <w:rsid w:val="00B300EC"/>
    <w:rsid w:val="00B303C7"/>
    <w:rsid w:val="00B3072F"/>
    <w:rsid w:val="00B309ED"/>
    <w:rsid w:val="00B30A0B"/>
    <w:rsid w:val="00B30D8C"/>
    <w:rsid w:val="00B30EF8"/>
    <w:rsid w:val="00B31431"/>
    <w:rsid w:val="00B31625"/>
    <w:rsid w:val="00B31672"/>
    <w:rsid w:val="00B31677"/>
    <w:rsid w:val="00B31716"/>
    <w:rsid w:val="00B32021"/>
    <w:rsid w:val="00B3222F"/>
    <w:rsid w:val="00B32C6E"/>
    <w:rsid w:val="00B32EE0"/>
    <w:rsid w:val="00B3317D"/>
    <w:rsid w:val="00B333B4"/>
    <w:rsid w:val="00B3359F"/>
    <w:rsid w:val="00B33765"/>
    <w:rsid w:val="00B33BAE"/>
    <w:rsid w:val="00B33FB5"/>
    <w:rsid w:val="00B34304"/>
    <w:rsid w:val="00B343F9"/>
    <w:rsid w:val="00B344B3"/>
    <w:rsid w:val="00B34624"/>
    <w:rsid w:val="00B34E97"/>
    <w:rsid w:val="00B35572"/>
    <w:rsid w:val="00B35639"/>
    <w:rsid w:val="00B3565A"/>
    <w:rsid w:val="00B35F1C"/>
    <w:rsid w:val="00B361AD"/>
    <w:rsid w:val="00B3652D"/>
    <w:rsid w:val="00B367CA"/>
    <w:rsid w:val="00B369EF"/>
    <w:rsid w:val="00B36F59"/>
    <w:rsid w:val="00B37767"/>
    <w:rsid w:val="00B401BC"/>
    <w:rsid w:val="00B40A19"/>
    <w:rsid w:val="00B40ECE"/>
    <w:rsid w:val="00B41079"/>
    <w:rsid w:val="00B4130C"/>
    <w:rsid w:val="00B4158B"/>
    <w:rsid w:val="00B421E3"/>
    <w:rsid w:val="00B42670"/>
    <w:rsid w:val="00B43222"/>
    <w:rsid w:val="00B43489"/>
    <w:rsid w:val="00B43672"/>
    <w:rsid w:val="00B44064"/>
    <w:rsid w:val="00B44169"/>
    <w:rsid w:val="00B44ACB"/>
    <w:rsid w:val="00B44E96"/>
    <w:rsid w:val="00B45046"/>
    <w:rsid w:val="00B4536C"/>
    <w:rsid w:val="00B4549E"/>
    <w:rsid w:val="00B45AD0"/>
    <w:rsid w:val="00B45D5B"/>
    <w:rsid w:val="00B4620C"/>
    <w:rsid w:val="00B469B9"/>
    <w:rsid w:val="00B4709E"/>
    <w:rsid w:val="00B472FC"/>
    <w:rsid w:val="00B47439"/>
    <w:rsid w:val="00B4770A"/>
    <w:rsid w:val="00B4784A"/>
    <w:rsid w:val="00B47BD8"/>
    <w:rsid w:val="00B47DC6"/>
    <w:rsid w:val="00B47FC7"/>
    <w:rsid w:val="00B47FD1"/>
    <w:rsid w:val="00B5037B"/>
    <w:rsid w:val="00B507DA"/>
    <w:rsid w:val="00B50986"/>
    <w:rsid w:val="00B50D9C"/>
    <w:rsid w:val="00B511D7"/>
    <w:rsid w:val="00B516BB"/>
    <w:rsid w:val="00B51907"/>
    <w:rsid w:val="00B519D3"/>
    <w:rsid w:val="00B51E05"/>
    <w:rsid w:val="00B51F1E"/>
    <w:rsid w:val="00B520C9"/>
    <w:rsid w:val="00B52599"/>
    <w:rsid w:val="00B5309C"/>
    <w:rsid w:val="00B532A3"/>
    <w:rsid w:val="00B5359D"/>
    <w:rsid w:val="00B536C7"/>
    <w:rsid w:val="00B53D84"/>
    <w:rsid w:val="00B53F06"/>
    <w:rsid w:val="00B540D0"/>
    <w:rsid w:val="00B54724"/>
    <w:rsid w:val="00B54B57"/>
    <w:rsid w:val="00B54D72"/>
    <w:rsid w:val="00B55044"/>
    <w:rsid w:val="00B5508E"/>
    <w:rsid w:val="00B554BE"/>
    <w:rsid w:val="00B556B5"/>
    <w:rsid w:val="00B55A4A"/>
    <w:rsid w:val="00B56109"/>
    <w:rsid w:val="00B56546"/>
    <w:rsid w:val="00B56765"/>
    <w:rsid w:val="00B57542"/>
    <w:rsid w:val="00B5766C"/>
    <w:rsid w:val="00B5770B"/>
    <w:rsid w:val="00B577A1"/>
    <w:rsid w:val="00B6032F"/>
    <w:rsid w:val="00B61910"/>
    <w:rsid w:val="00B61944"/>
    <w:rsid w:val="00B61C28"/>
    <w:rsid w:val="00B62C92"/>
    <w:rsid w:val="00B63113"/>
    <w:rsid w:val="00B6313F"/>
    <w:rsid w:val="00B631FE"/>
    <w:rsid w:val="00B6355A"/>
    <w:rsid w:val="00B63E5C"/>
    <w:rsid w:val="00B63FC6"/>
    <w:rsid w:val="00B6457A"/>
    <w:rsid w:val="00B64B7F"/>
    <w:rsid w:val="00B64F0C"/>
    <w:rsid w:val="00B65977"/>
    <w:rsid w:val="00B65AD5"/>
    <w:rsid w:val="00B661A9"/>
    <w:rsid w:val="00B664DB"/>
    <w:rsid w:val="00B664F1"/>
    <w:rsid w:val="00B66803"/>
    <w:rsid w:val="00B66E03"/>
    <w:rsid w:val="00B66E28"/>
    <w:rsid w:val="00B67268"/>
    <w:rsid w:val="00B673B1"/>
    <w:rsid w:val="00B67B7F"/>
    <w:rsid w:val="00B67EC5"/>
    <w:rsid w:val="00B7009B"/>
    <w:rsid w:val="00B70602"/>
    <w:rsid w:val="00B70855"/>
    <w:rsid w:val="00B70C57"/>
    <w:rsid w:val="00B70CAC"/>
    <w:rsid w:val="00B70DA3"/>
    <w:rsid w:val="00B711CC"/>
    <w:rsid w:val="00B7129F"/>
    <w:rsid w:val="00B717E7"/>
    <w:rsid w:val="00B7191E"/>
    <w:rsid w:val="00B71967"/>
    <w:rsid w:val="00B71A2B"/>
    <w:rsid w:val="00B71CD4"/>
    <w:rsid w:val="00B73101"/>
    <w:rsid w:val="00B73227"/>
    <w:rsid w:val="00B73432"/>
    <w:rsid w:val="00B735B0"/>
    <w:rsid w:val="00B73B89"/>
    <w:rsid w:val="00B73D30"/>
    <w:rsid w:val="00B7450E"/>
    <w:rsid w:val="00B749FF"/>
    <w:rsid w:val="00B74ACE"/>
    <w:rsid w:val="00B74EF8"/>
    <w:rsid w:val="00B74FB5"/>
    <w:rsid w:val="00B75351"/>
    <w:rsid w:val="00B7538C"/>
    <w:rsid w:val="00B75535"/>
    <w:rsid w:val="00B75B9A"/>
    <w:rsid w:val="00B75F73"/>
    <w:rsid w:val="00B7643B"/>
    <w:rsid w:val="00B76651"/>
    <w:rsid w:val="00B766C6"/>
    <w:rsid w:val="00B76865"/>
    <w:rsid w:val="00B76B88"/>
    <w:rsid w:val="00B771B8"/>
    <w:rsid w:val="00B772E8"/>
    <w:rsid w:val="00B77374"/>
    <w:rsid w:val="00B77ECE"/>
    <w:rsid w:val="00B8025F"/>
    <w:rsid w:val="00B804B0"/>
    <w:rsid w:val="00B80BD1"/>
    <w:rsid w:val="00B80D0D"/>
    <w:rsid w:val="00B8119D"/>
    <w:rsid w:val="00B81539"/>
    <w:rsid w:val="00B81746"/>
    <w:rsid w:val="00B817F9"/>
    <w:rsid w:val="00B8257B"/>
    <w:rsid w:val="00B83189"/>
    <w:rsid w:val="00B83968"/>
    <w:rsid w:val="00B8399C"/>
    <w:rsid w:val="00B83E8B"/>
    <w:rsid w:val="00B83F88"/>
    <w:rsid w:val="00B841F2"/>
    <w:rsid w:val="00B84770"/>
    <w:rsid w:val="00B84DB2"/>
    <w:rsid w:val="00B853A4"/>
    <w:rsid w:val="00B853BA"/>
    <w:rsid w:val="00B857CD"/>
    <w:rsid w:val="00B86029"/>
    <w:rsid w:val="00B861CB"/>
    <w:rsid w:val="00B8626C"/>
    <w:rsid w:val="00B866D6"/>
    <w:rsid w:val="00B86C2F"/>
    <w:rsid w:val="00B86FAC"/>
    <w:rsid w:val="00B873F6"/>
    <w:rsid w:val="00B875C8"/>
    <w:rsid w:val="00B905CF"/>
    <w:rsid w:val="00B90733"/>
    <w:rsid w:val="00B90CB8"/>
    <w:rsid w:val="00B9103E"/>
    <w:rsid w:val="00B91122"/>
    <w:rsid w:val="00B91745"/>
    <w:rsid w:val="00B9176B"/>
    <w:rsid w:val="00B91AB9"/>
    <w:rsid w:val="00B91BAB"/>
    <w:rsid w:val="00B91F35"/>
    <w:rsid w:val="00B927CB"/>
    <w:rsid w:val="00B9287B"/>
    <w:rsid w:val="00B928C2"/>
    <w:rsid w:val="00B92EA6"/>
    <w:rsid w:val="00B92FA1"/>
    <w:rsid w:val="00B9310B"/>
    <w:rsid w:val="00B93466"/>
    <w:rsid w:val="00B9356C"/>
    <w:rsid w:val="00B93661"/>
    <w:rsid w:val="00B93C9D"/>
    <w:rsid w:val="00B93ED6"/>
    <w:rsid w:val="00B94A72"/>
    <w:rsid w:val="00B94CF9"/>
    <w:rsid w:val="00B94D2B"/>
    <w:rsid w:val="00B9518F"/>
    <w:rsid w:val="00B95351"/>
    <w:rsid w:val="00B954B7"/>
    <w:rsid w:val="00B9561C"/>
    <w:rsid w:val="00B956D8"/>
    <w:rsid w:val="00B95DE3"/>
    <w:rsid w:val="00B95FD2"/>
    <w:rsid w:val="00B96BB6"/>
    <w:rsid w:val="00B97127"/>
    <w:rsid w:val="00B97AC6"/>
    <w:rsid w:val="00B97C3B"/>
    <w:rsid w:val="00BA0407"/>
    <w:rsid w:val="00BA09DA"/>
    <w:rsid w:val="00BA0AB4"/>
    <w:rsid w:val="00BA0FEC"/>
    <w:rsid w:val="00BA10CE"/>
    <w:rsid w:val="00BA10D5"/>
    <w:rsid w:val="00BA139D"/>
    <w:rsid w:val="00BA14D8"/>
    <w:rsid w:val="00BA1A84"/>
    <w:rsid w:val="00BA2352"/>
    <w:rsid w:val="00BA2380"/>
    <w:rsid w:val="00BA2B46"/>
    <w:rsid w:val="00BA2BEE"/>
    <w:rsid w:val="00BA2EFB"/>
    <w:rsid w:val="00BA2F9C"/>
    <w:rsid w:val="00BA352D"/>
    <w:rsid w:val="00BA379A"/>
    <w:rsid w:val="00BA39E0"/>
    <w:rsid w:val="00BA3FDC"/>
    <w:rsid w:val="00BA42A1"/>
    <w:rsid w:val="00BA4418"/>
    <w:rsid w:val="00BA45AE"/>
    <w:rsid w:val="00BA4BD2"/>
    <w:rsid w:val="00BA4D5F"/>
    <w:rsid w:val="00BA5645"/>
    <w:rsid w:val="00BA594A"/>
    <w:rsid w:val="00BA5962"/>
    <w:rsid w:val="00BA59B9"/>
    <w:rsid w:val="00BA5CFF"/>
    <w:rsid w:val="00BA5DEB"/>
    <w:rsid w:val="00BA5E53"/>
    <w:rsid w:val="00BA63F1"/>
    <w:rsid w:val="00BA6A1B"/>
    <w:rsid w:val="00BA6D89"/>
    <w:rsid w:val="00BA705A"/>
    <w:rsid w:val="00BA7327"/>
    <w:rsid w:val="00BA7586"/>
    <w:rsid w:val="00BA75D9"/>
    <w:rsid w:val="00BA784E"/>
    <w:rsid w:val="00BA79E0"/>
    <w:rsid w:val="00BA7E2F"/>
    <w:rsid w:val="00BB014F"/>
    <w:rsid w:val="00BB052C"/>
    <w:rsid w:val="00BB07AD"/>
    <w:rsid w:val="00BB0FA5"/>
    <w:rsid w:val="00BB1461"/>
    <w:rsid w:val="00BB17A4"/>
    <w:rsid w:val="00BB185E"/>
    <w:rsid w:val="00BB1F8C"/>
    <w:rsid w:val="00BB2C1D"/>
    <w:rsid w:val="00BB2C90"/>
    <w:rsid w:val="00BB2D6F"/>
    <w:rsid w:val="00BB2DCE"/>
    <w:rsid w:val="00BB3430"/>
    <w:rsid w:val="00BB34BB"/>
    <w:rsid w:val="00BB34D6"/>
    <w:rsid w:val="00BB35B6"/>
    <w:rsid w:val="00BB35C4"/>
    <w:rsid w:val="00BB3EF1"/>
    <w:rsid w:val="00BB5256"/>
    <w:rsid w:val="00BB53D4"/>
    <w:rsid w:val="00BB5574"/>
    <w:rsid w:val="00BB5748"/>
    <w:rsid w:val="00BB5765"/>
    <w:rsid w:val="00BB5ADF"/>
    <w:rsid w:val="00BB5C72"/>
    <w:rsid w:val="00BB5F89"/>
    <w:rsid w:val="00BB63D8"/>
    <w:rsid w:val="00BB64B4"/>
    <w:rsid w:val="00BB6791"/>
    <w:rsid w:val="00BB6C7D"/>
    <w:rsid w:val="00BB70CA"/>
    <w:rsid w:val="00BB76D3"/>
    <w:rsid w:val="00BB7AED"/>
    <w:rsid w:val="00BB7D04"/>
    <w:rsid w:val="00BC044E"/>
    <w:rsid w:val="00BC0500"/>
    <w:rsid w:val="00BC0CAD"/>
    <w:rsid w:val="00BC1A2F"/>
    <w:rsid w:val="00BC1FC1"/>
    <w:rsid w:val="00BC23E3"/>
    <w:rsid w:val="00BC2409"/>
    <w:rsid w:val="00BC25A8"/>
    <w:rsid w:val="00BC2710"/>
    <w:rsid w:val="00BC28F2"/>
    <w:rsid w:val="00BC2C8D"/>
    <w:rsid w:val="00BC318F"/>
    <w:rsid w:val="00BC32B1"/>
    <w:rsid w:val="00BC3555"/>
    <w:rsid w:val="00BC3784"/>
    <w:rsid w:val="00BC3A77"/>
    <w:rsid w:val="00BC3BB2"/>
    <w:rsid w:val="00BC3FCD"/>
    <w:rsid w:val="00BC4705"/>
    <w:rsid w:val="00BC4B05"/>
    <w:rsid w:val="00BC5121"/>
    <w:rsid w:val="00BC5598"/>
    <w:rsid w:val="00BC563B"/>
    <w:rsid w:val="00BC56A5"/>
    <w:rsid w:val="00BC580B"/>
    <w:rsid w:val="00BC6310"/>
    <w:rsid w:val="00BC6404"/>
    <w:rsid w:val="00BC65A7"/>
    <w:rsid w:val="00BC6BB5"/>
    <w:rsid w:val="00BC6D0C"/>
    <w:rsid w:val="00BC6F40"/>
    <w:rsid w:val="00BC70D9"/>
    <w:rsid w:val="00BC74D9"/>
    <w:rsid w:val="00BD01ED"/>
    <w:rsid w:val="00BD0279"/>
    <w:rsid w:val="00BD08EC"/>
    <w:rsid w:val="00BD09B7"/>
    <w:rsid w:val="00BD0C52"/>
    <w:rsid w:val="00BD0E18"/>
    <w:rsid w:val="00BD116C"/>
    <w:rsid w:val="00BD1860"/>
    <w:rsid w:val="00BD1A33"/>
    <w:rsid w:val="00BD1AEF"/>
    <w:rsid w:val="00BD1D6F"/>
    <w:rsid w:val="00BD1E6D"/>
    <w:rsid w:val="00BD21DD"/>
    <w:rsid w:val="00BD26FD"/>
    <w:rsid w:val="00BD28D0"/>
    <w:rsid w:val="00BD2A01"/>
    <w:rsid w:val="00BD2B27"/>
    <w:rsid w:val="00BD2BFC"/>
    <w:rsid w:val="00BD2EA1"/>
    <w:rsid w:val="00BD3040"/>
    <w:rsid w:val="00BD3838"/>
    <w:rsid w:val="00BD3C38"/>
    <w:rsid w:val="00BD3FA9"/>
    <w:rsid w:val="00BD3FBA"/>
    <w:rsid w:val="00BD407A"/>
    <w:rsid w:val="00BD40A3"/>
    <w:rsid w:val="00BD4405"/>
    <w:rsid w:val="00BD48A5"/>
    <w:rsid w:val="00BD4AD8"/>
    <w:rsid w:val="00BD4C11"/>
    <w:rsid w:val="00BD4D79"/>
    <w:rsid w:val="00BD4EB0"/>
    <w:rsid w:val="00BD4F3B"/>
    <w:rsid w:val="00BD4FB5"/>
    <w:rsid w:val="00BD5514"/>
    <w:rsid w:val="00BD581F"/>
    <w:rsid w:val="00BD5C13"/>
    <w:rsid w:val="00BD5D98"/>
    <w:rsid w:val="00BD5FEF"/>
    <w:rsid w:val="00BD6187"/>
    <w:rsid w:val="00BD66D6"/>
    <w:rsid w:val="00BD6752"/>
    <w:rsid w:val="00BD6B95"/>
    <w:rsid w:val="00BD6DC8"/>
    <w:rsid w:val="00BD6FEA"/>
    <w:rsid w:val="00BD7095"/>
    <w:rsid w:val="00BD7447"/>
    <w:rsid w:val="00BD7636"/>
    <w:rsid w:val="00BD79B8"/>
    <w:rsid w:val="00BD7AA9"/>
    <w:rsid w:val="00BD7E12"/>
    <w:rsid w:val="00BE03D2"/>
    <w:rsid w:val="00BE06EF"/>
    <w:rsid w:val="00BE0EB6"/>
    <w:rsid w:val="00BE1C5A"/>
    <w:rsid w:val="00BE1CD8"/>
    <w:rsid w:val="00BE1DCA"/>
    <w:rsid w:val="00BE1F97"/>
    <w:rsid w:val="00BE1F9D"/>
    <w:rsid w:val="00BE20C7"/>
    <w:rsid w:val="00BE24DC"/>
    <w:rsid w:val="00BE2D3F"/>
    <w:rsid w:val="00BE2F9D"/>
    <w:rsid w:val="00BE2FB2"/>
    <w:rsid w:val="00BE3411"/>
    <w:rsid w:val="00BE3431"/>
    <w:rsid w:val="00BE3463"/>
    <w:rsid w:val="00BE3AFE"/>
    <w:rsid w:val="00BE3EAE"/>
    <w:rsid w:val="00BE3F27"/>
    <w:rsid w:val="00BE403E"/>
    <w:rsid w:val="00BE478F"/>
    <w:rsid w:val="00BE4997"/>
    <w:rsid w:val="00BE4B00"/>
    <w:rsid w:val="00BE5327"/>
    <w:rsid w:val="00BE5602"/>
    <w:rsid w:val="00BE59CB"/>
    <w:rsid w:val="00BE5B23"/>
    <w:rsid w:val="00BE5C2F"/>
    <w:rsid w:val="00BE5D1B"/>
    <w:rsid w:val="00BE5FC8"/>
    <w:rsid w:val="00BE6015"/>
    <w:rsid w:val="00BE6630"/>
    <w:rsid w:val="00BE7020"/>
    <w:rsid w:val="00BE7061"/>
    <w:rsid w:val="00BE723B"/>
    <w:rsid w:val="00BE7582"/>
    <w:rsid w:val="00BE7BA3"/>
    <w:rsid w:val="00BE7FAB"/>
    <w:rsid w:val="00BF035F"/>
    <w:rsid w:val="00BF04CA"/>
    <w:rsid w:val="00BF0672"/>
    <w:rsid w:val="00BF0863"/>
    <w:rsid w:val="00BF0F6F"/>
    <w:rsid w:val="00BF16B3"/>
    <w:rsid w:val="00BF27B7"/>
    <w:rsid w:val="00BF2BC7"/>
    <w:rsid w:val="00BF3C81"/>
    <w:rsid w:val="00BF3D36"/>
    <w:rsid w:val="00BF3D6E"/>
    <w:rsid w:val="00BF3D80"/>
    <w:rsid w:val="00BF41E3"/>
    <w:rsid w:val="00BF42A8"/>
    <w:rsid w:val="00BF4603"/>
    <w:rsid w:val="00BF47A5"/>
    <w:rsid w:val="00BF4D20"/>
    <w:rsid w:val="00BF4DC9"/>
    <w:rsid w:val="00BF557C"/>
    <w:rsid w:val="00BF5A98"/>
    <w:rsid w:val="00BF5D49"/>
    <w:rsid w:val="00BF5F23"/>
    <w:rsid w:val="00BF63A8"/>
    <w:rsid w:val="00BF67CA"/>
    <w:rsid w:val="00BF7860"/>
    <w:rsid w:val="00BF7A8B"/>
    <w:rsid w:val="00C0049B"/>
    <w:rsid w:val="00C00605"/>
    <w:rsid w:val="00C00B70"/>
    <w:rsid w:val="00C00D47"/>
    <w:rsid w:val="00C00F0F"/>
    <w:rsid w:val="00C0139C"/>
    <w:rsid w:val="00C0182E"/>
    <w:rsid w:val="00C01867"/>
    <w:rsid w:val="00C019C9"/>
    <w:rsid w:val="00C01DD1"/>
    <w:rsid w:val="00C02091"/>
    <w:rsid w:val="00C02BB9"/>
    <w:rsid w:val="00C03D18"/>
    <w:rsid w:val="00C03E69"/>
    <w:rsid w:val="00C04355"/>
    <w:rsid w:val="00C043C7"/>
    <w:rsid w:val="00C04669"/>
    <w:rsid w:val="00C04877"/>
    <w:rsid w:val="00C04B26"/>
    <w:rsid w:val="00C04B54"/>
    <w:rsid w:val="00C04CC5"/>
    <w:rsid w:val="00C054AF"/>
    <w:rsid w:val="00C05596"/>
    <w:rsid w:val="00C05781"/>
    <w:rsid w:val="00C06568"/>
    <w:rsid w:val="00C0669E"/>
    <w:rsid w:val="00C0685B"/>
    <w:rsid w:val="00C0796F"/>
    <w:rsid w:val="00C107A9"/>
    <w:rsid w:val="00C1097C"/>
    <w:rsid w:val="00C10C2B"/>
    <w:rsid w:val="00C10D03"/>
    <w:rsid w:val="00C10ED9"/>
    <w:rsid w:val="00C11060"/>
    <w:rsid w:val="00C1114E"/>
    <w:rsid w:val="00C115DB"/>
    <w:rsid w:val="00C117BE"/>
    <w:rsid w:val="00C128E6"/>
    <w:rsid w:val="00C12B51"/>
    <w:rsid w:val="00C134C1"/>
    <w:rsid w:val="00C13894"/>
    <w:rsid w:val="00C13CB8"/>
    <w:rsid w:val="00C13E30"/>
    <w:rsid w:val="00C13F14"/>
    <w:rsid w:val="00C150E0"/>
    <w:rsid w:val="00C152D4"/>
    <w:rsid w:val="00C16308"/>
    <w:rsid w:val="00C1645F"/>
    <w:rsid w:val="00C165D4"/>
    <w:rsid w:val="00C174A0"/>
    <w:rsid w:val="00C17526"/>
    <w:rsid w:val="00C176F2"/>
    <w:rsid w:val="00C17E8A"/>
    <w:rsid w:val="00C2075E"/>
    <w:rsid w:val="00C20B3A"/>
    <w:rsid w:val="00C20DC0"/>
    <w:rsid w:val="00C20F4D"/>
    <w:rsid w:val="00C2100C"/>
    <w:rsid w:val="00C2116A"/>
    <w:rsid w:val="00C21EB2"/>
    <w:rsid w:val="00C229E3"/>
    <w:rsid w:val="00C22F4D"/>
    <w:rsid w:val="00C22F5B"/>
    <w:rsid w:val="00C23B82"/>
    <w:rsid w:val="00C23E20"/>
    <w:rsid w:val="00C24396"/>
    <w:rsid w:val="00C24650"/>
    <w:rsid w:val="00C24BD8"/>
    <w:rsid w:val="00C25465"/>
    <w:rsid w:val="00C2562D"/>
    <w:rsid w:val="00C25F22"/>
    <w:rsid w:val="00C27783"/>
    <w:rsid w:val="00C27821"/>
    <w:rsid w:val="00C27C26"/>
    <w:rsid w:val="00C27D64"/>
    <w:rsid w:val="00C27F03"/>
    <w:rsid w:val="00C30370"/>
    <w:rsid w:val="00C3068F"/>
    <w:rsid w:val="00C31425"/>
    <w:rsid w:val="00C31772"/>
    <w:rsid w:val="00C31984"/>
    <w:rsid w:val="00C31B35"/>
    <w:rsid w:val="00C31EE3"/>
    <w:rsid w:val="00C322C6"/>
    <w:rsid w:val="00C3245E"/>
    <w:rsid w:val="00C324B7"/>
    <w:rsid w:val="00C3274D"/>
    <w:rsid w:val="00C32AF2"/>
    <w:rsid w:val="00C32BA8"/>
    <w:rsid w:val="00C32CBA"/>
    <w:rsid w:val="00C32CF6"/>
    <w:rsid w:val="00C33079"/>
    <w:rsid w:val="00C33455"/>
    <w:rsid w:val="00C336B2"/>
    <w:rsid w:val="00C34F0F"/>
    <w:rsid w:val="00C3527C"/>
    <w:rsid w:val="00C3563D"/>
    <w:rsid w:val="00C356B7"/>
    <w:rsid w:val="00C35F22"/>
    <w:rsid w:val="00C365F8"/>
    <w:rsid w:val="00C369B8"/>
    <w:rsid w:val="00C371C5"/>
    <w:rsid w:val="00C37236"/>
    <w:rsid w:val="00C37525"/>
    <w:rsid w:val="00C37644"/>
    <w:rsid w:val="00C376AF"/>
    <w:rsid w:val="00C37A60"/>
    <w:rsid w:val="00C37D1A"/>
    <w:rsid w:val="00C37F64"/>
    <w:rsid w:val="00C4007D"/>
    <w:rsid w:val="00C4129F"/>
    <w:rsid w:val="00C417F3"/>
    <w:rsid w:val="00C41814"/>
    <w:rsid w:val="00C41A7D"/>
    <w:rsid w:val="00C41BCB"/>
    <w:rsid w:val="00C4227C"/>
    <w:rsid w:val="00C42296"/>
    <w:rsid w:val="00C42996"/>
    <w:rsid w:val="00C4320D"/>
    <w:rsid w:val="00C434BC"/>
    <w:rsid w:val="00C4392F"/>
    <w:rsid w:val="00C439D9"/>
    <w:rsid w:val="00C439E5"/>
    <w:rsid w:val="00C43EAF"/>
    <w:rsid w:val="00C43FDE"/>
    <w:rsid w:val="00C4459B"/>
    <w:rsid w:val="00C44824"/>
    <w:rsid w:val="00C44885"/>
    <w:rsid w:val="00C448D3"/>
    <w:rsid w:val="00C44EAC"/>
    <w:rsid w:val="00C456F0"/>
    <w:rsid w:val="00C45AF2"/>
    <w:rsid w:val="00C46415"/>
    <w:rsid w:val="00C4683A"/>
    <w:rsid w:val="00C468AE"/>
    <w:rsid w:val="00C46F89"/>
    <w:rsid w:val="00C472CB"/>
    <w:rsid w:val="00C47631"/>
    <w:rsid w:val="00C476C8"/>
    <w:rsid w:val="00C4780D"/>
    <w:rsid w:val="00C47A09"/>
    <w:rsid w:val="00C50433"/>
    <w:rsid w:val="00C50870"/>
    <w:rsid w:val="00C50CE7"/>
    <w:rsid w:val="00C510BB"/>
    <w:rsid w:val="00C519E8"/>
    <w:rsid w:val="00C51ADC"/>
    <w:rsid w:val="00C52769"/>
    <w:rsid w:val="00C52959"/>
    <w:rsid w:val="00C52BE6"/>
    <w:rsid w:val="00C52D30"/>
    <w:rsid w:val="00C52D82"/>
    <w:rsid w:val="00C53499"/>
    <w:rsid w:val="00C5392A"/>
    <w:rsid w:val="00C547C1"/>
    <w:rsid w:val="00C54913"/>
    <w:rsid w:val="00C54B21"/>
    <w:rsid w:val="00C54CED"/>
    <w:rsid w:val="00C55095"/>
    <w:rsid w:val="00C552F6"/>
    <w:rsid w:val="00C55A12"/>
    <w:rsid w:val="00C55ACB"/>
    <w:rsid w:val="00C55AE4"/>
    <w:rsid w:val="00C560BE"/>
    <w:rsid w:val="00C57072"/>
    <w:rsid w:val="00C57345"/>
    <w:rsid w:val="00C57EB7"/>
    <w:rsid w:val="00C57F1C"/>
    <w:rsid w:val="00C6045C"/>
    <w:rsid w:val="00C608D4"/>
    <w:rsid w:val="00C609EC"/>
    <w:rsid w:val="00C60C86"/>
    <w:rsid w:val="00C60F4C"/>
    <w:rsid w:val="00C6102E"/>
    <w:rsid w:val="00C612E6"/>
    <w:rsid w:val="00C61BFB"/>
    <w:rsid w:val="00C62098"/>
    <w:rsid w:val="00C62370"/>
    <w:rsid w:val="00C625B7"/>
    <w:rsid w:val="00C627DF"/>
    <w:rsid w:val="00C629C9"/>
    <w:rsid w:val="00C62B7B"/>
    <w:rsid w:val="00C62C82"/>
    <w:rsid w:val="00C62E35"/>
    <w:rsid w:val="00C62FFE"/>
    <w:rsid w:val="00C632A9"/>
    <w:rsid w:val="00C63301"/>
    <w:rsid w:val="00C63C7A"/>
    <w:rsid w:val="00C63E94"/>
    <w:rsid w:val="00C646C7"/>
    <w:rsid w:val="00C64745"/>
    <w:rsid w:val="00C64CF4"/>
    <w:rsid w:val="00C65077"/>
    <w:rsid w:val="00C6553E"/>
    <w:rsid w:val="00C65AFF"/>
    <w:rsid w:val="00C65D2F"/>
    <w:rsid w:val="00C65FD4"/>
    <w:rsid w:val="00C66B84"/>
    <w:rsid w:val="00C673CB"/>
    <w:rsid w:val="00C67ED9"/>
    <w:rsid w:val="00C67F5D"/>
    <w:rsid w:val="00C6F06B"/>
    <w:rsid w:val="00C7023D"/>
    <w:rsid w:val="00C70D68"/>
    <w:rsid w:val="00C70E18"/>
    <w:rsid w:val="00C70F20"/>
    <w:rsid w:val="00C71405"/>
    <w:rsid w:val="00C71F73"/>
    <w:rsid w:val="00C72296"/>
    <w:rsid w:val="00C72408"/>
    <w:rsid w:val="00C7273B"/>
    <w:rsid w:val="00C72757"/>
    <w:rsid w:val="00C72B0D"/>
    <w:rsid w:val="00C72B94"/>
    <w:rsid w:val="00C73735"/>
    <w:rsid w:val="00C73BF5"/>
    <w:rsid w:val="00C73C38"/>
    <w:rsid w:val="00C73F62"/>
    <w:rsid w:val="00C74009"/>
    <w:rsid w:val="00C744AB"/>
    <w:rsid w:val="00C7499D"/>
    <w:rsid w:val="00C74CDC"/>
    <w:rsid w:val="00C74F48"/>
    <w:rsid w:val="00C75250"/>
    <w:rsid w:val="00C75311"/>
    <w:rsid w:val="00C75331"/>
    <w:rsid w:val="00C75ABE"/>
    <w:rsid w:val="00C75BC2"/>
    <w:rsid w:val="00C75FC7"/>
    <w:rsid w:val="00C76076"/>
    <w:rsid w:val="00C76916"/>
    <w:rsid w:val="00C7696D"/>
    <w:rsid w:val="00C76A2E"/>
    <w:rsid w:val="00C76E45"/>
    <w:rsid w:val="00C778AE"/>
    <w:rsid w:val="00C77DD5"/>
    <w:rsid w:val="00C8078B"/>
    <w:rsid w:val="00C8095E"/>
    <w:rsid w:val="00C80DAE"/>
    <w:rsid w:val="00C81C4D"/>
    <w:rsid w:val="00C833A4"/>
    <w:rsid w:val="00C838B0"/>
    <w:rsid w:val="00C83A13"/>
    <w:rsid w:val="00C83B55"/>
    <w:rsid w:val="00C840C0"/>
    <w:rsid w:val="00C844E0"/>
    <w:rsid w:val="00C84A09"/>
    <w:rsid w:val="00C84BB1"/>
    <w:rsid w:val="00C84BDC"/>
    <w:rsid w:val="00C84ED0"/>
    <w:rsid w:val="00C8584B"/>
    <w:rsid w:val="00C85981"/>
    <w:rsid w:val="00C85AA7"/>
    <w:rsid w:val="00C85CCA"/>
    <w:rsid w:val="00C86644"/>
    <w:rsid w:val="00C86952"/>
    <w:rsid w:val="00C86B6F"/>
    <w:rsid w:val="00C86F10"/>
    <w:rsid w:val="00C872B3"/>
    <w:rsid w:val="00C878D8"/>
    <w:rsid w:val="00C900FB"/>
    <w:rsid w:val="00C9016B"/>
    <w:rsid w:val="00C90183"/>
    <w:rsid w:val="00C9068C"/>
    <w:rsid w:val="00C9073A"/>
    <w:rsid w:val="00C90788"/>
    <w:rsid w:val="00C90A2F"/>
    <w:rsid w:val="00C91240"/>
    <w:rsid w:val="00C91850"/>
    <w:rsid w:val="00C91E57"/>
    <w:rsid w:val="00C920B0"/>
    <w:rsid w:val="00C92967"/>
    <w:rsid w:val="00C92DB7"/>
    <w:rsid w:val="00C938D4"/>
    <w:rsid w:val="00C93AE2"/>
    <w:rsid w:val="00C94169"/>
    <w:rsid w:val="00C94898"/>
    <w:rsid w:val="00C94AB2"/>
    <w:rsid w:val="00C94C2F"/>
    <w:rsid w:val="00C9587B"/>
    <w:rsid w:val="00C95A41"/>
    <w:rsid w:val="00C95BB2"/>
    <w:rsid w:val="00C95C4E"/>
    <w:rsid w:val="00C95CAE"/>
    <w:rsid w:val="00C9611F"/>
    <w:rsid w:val="00C96177"/>
    <w:rsid w:val="00C9621A"/>
    <w:rsid w:val="00C96507"/>
    <w:rsid w:val="00C96968"/>
    <w:rsid w:val="00C96D0B"/>
    <w:rsid w:val="00C97124"/>
    <w:rsid w:val="00C97231"/>
    <w:rsid w:val="00C97256"/>
    <w:rsid w:val="00C9727B"/>
    <w:rsid w:val="00C9743C"/>
    <w:rsid w:val="00C97494"/>
    <w:rsid w:val="00C97644"/>
    <w:rsid w:val="00C97835"/>
    <w:rsid w:val="00C97B52"/>
    <w:rsid w:val="00C97BDC"/>
    <w:rsid w:val="00C97C51"/>
    <w:rsid w:val="00C97ED7"/>
    <w:rsid w:val="00C97F12"/>
    <w:rsid w:val="00CA06F1"/>
    <w:rsid w:val="00CA07A1"/>
    <w:rsid w:val="00CA08CD"/>
    <w:rsid w:val="00CA0B2E"/>
    <w:rsid w:val="00CA0E6D"/>
    <w:rsid w:val="00CA1212"/>
    <w:rsid w:val="00CA16A1"/>
    <w:rsid w:val="00CA1C06"/>
    <w:rsid w:val="00CA1CD2"/>
    <w:rsid w:val="00CA20D9"/>
    <w:rsid w:val="00CA210A"/>
    <w:rsid w:val="00CA2205"/>
    <w:rsid w:val="00CA2409"/>
    <w:rsid w:val="00CA2529"/>
    <w:rsid w:val="00CA2620"/>
    <w:rsid w:val="00CA2B0B"/>
    <w:rsid w:val="00CA2B73"/>
    <w:rsid w:val="00CA2FDF"/>
    <w:rsid w:val="00CA300A"/>
    <w:rsid w:val="00CA3172"/>
    <w:rsid w:val="00CA339E"/>
    <w:rsid w:val="00CA33DB"/>
    <w:rsid w:val="00CA3427"/>
    <w:rsid w:val="00CA367F"/>
    <w:rsid w:val="00CA3848"/>
    <w:rsid w:val="00CA39A0"/>
    <w:rsid w:val="00CA3D0C"/>
    <w:rsid w:val="00CA3D72"/>
    <w:rsid w:val="00CA3EA9"/>
    <w:rsid w:val="00CA3F65"/>
    <w:rsid w:val="00CA4D62"/>
    <w:rsid w:val="00CA4E79"/>
    <w:rsid w:val="00CA50CB"/>
    <w:rsid w:val="00CA5400"/>
    <w:rsid w:val="00CA56AB"/>
    <w:rsid w:val="00CA654B"/>
    <w:rsid w:val="00CA6563"/>
    <w:rsid w:val="00CA693A"/>
    <w:rsid w:val="00CA721E"/>
    <w:rsid w:val="00CA72AB"/>
    <w:rsid w:val="00CA78BF"/>
    <w:rsid w:val="00CB0675"/>
    <w:rsid w:val="00CB08F3"/>
    <w:rsid w:val="00CB0AC6"/>
    <w:rsid w:val="00CB11FB"/>
    <w:rsid w:val="00CB1286"/>
    <w:rsid w:val="00CB1DA2"/>
    <w:rsid w:val="00CB1DB6"/>
    <w:rsid w:val="00CB1E9C"/>
    <w:rsid w:val="00CB2702"/>
    <w:rsid w:val="00CB2E7C"/>
    <w:rsid w:val="00CB2FAF"/>
    <w:rsid w:val="00CB31C1"/>
    <w:rsid w:val="00CB325F"/>
    <w:rsid w:val="00CB3576"/>
    <w:rsid w:val="00CB3741"/>
    <w:rsid w:val="00CB3A0A"/>
    <w:rsid w:val="00CB4164"/>
    <w:rsid w:val="00CB42D4"/>
    <w:rsid w:val="00CB4EF3"/>
    <w:rsid w:val="00CB5351"/>
    <w:rsid w:val="00CB57E7"/>
    <w:rsid w:val="00CB59A7"/>
    <w:rsid w:val="00CB5A1D"/>
    <w:rsid w:val="00CB5E55"/>
    <w:rsid w:val="00CB6156"/>
    <w:rsid w:val="00CB619B"/>
    <w:rsid w:val="00CB677F"/>
    <w:rsid w:val="00CB72B8"/>
    <w:rsid w:val="00CB76B6"/>
    <w:rsid w:val="00CB7750"/>
    <w:rsid w:val="00CB7D23"/>
    <w:rsid w:val="00CC001B"/>
    <w:rsid w:val="00CC05F5"/>
    <w:rsid w:val="00CC0D72"/>
    <w:rsid w:val="00CC108C"/>
    <w:rsid w:val="00CC14C4"/>
    <w:rsid w:val="00CC192B"/>
    <w:rsid w:val="00CC1C7C"/>
    <w:rsid w:val="00CC1DCA"/>
    <w:rsid w:val="00CC225C"/>
    <w:rsid w:val="00CC2430"/>
    <w:rsid w:val="00CC2D65"/>
    <w:rsid w:val="00CC2E6D"/>
    <w:rsid w:val="00CC3216"/>
    <w:rsid w:val="00CC3566"/>
    <w:rsid w:val="00CC3886"/>
    <w:rsid w:val="00CC3C5D"/>
    <w:rsid w:val="00CC3D73"/>
    <w:rsid w:val="00CC41C1"/>
    <w:rsid w:val="00CC41F6"/>
    <w:rsid w:val="00CC47C8"/>
    <w:rsid w:val="00CC4939"/>
    <w:rsid w:val="00CC6105"/>
    <w:rsid w:val="00CC7BE6"/>
    <w:rsid w:val="00CC7CB9"/>
    <w:rsid w:val="00CD058A"/>
    <w:rsid w:val="00CD0BA8"/>
    <w:rsid w:val="00CD0D5F"/>
    <w:rsid w:val="00CD0E2A"/>
    <w:rsid w:val="00CD16A8"/>
    <w:rsid w:val="00CD21F3"/>
    <w:rsid w:val="00CD22A3"/>
    <w:rsid w:val="00CD2399"/>
    <w:rsid w:val="00CD2427"/>
    <w:rsid w:val="00CD3443"/>
    <w:rsid w:val="00CD39CB"/>
    <w:rsid w:val="00CD3A2A"/>
    <w:rsid w:val="00CD43D6"/>
    <w:rsid w:val="00CD44A1"/>
    <w:rsid w:val="00CD44F6"/>
    <w:rsid w:val="00CD483C"/>
    <w:rsid w:val="00CD48BD"/>
    <w:rsid w:val="00CD4C7B"/>
    <w:rsid w:val="00CD5866"/>
    <w:rsid w:val="00CD58FE"/>
    <w:rsid w:val="00CD5F3E"/>
    <w:rsid w:val="00CD6428"/>
    <w:rsid w:val="00CD6B8A"/>
    <w:rsid w:val="00CD6CC5"/>
    <w:rsid w:val="00CD6E5E"/>
    <w:rsid w:val="00CD7039"/>
    <w:rsid w:val="00CD7575"/>
    <w:rsid w:val="00CE0307"/>
    <w:rsid w:val="00CE05DD"/>
    <w:rsid w:val="00CE0939"/>
    <w:rsid w:val="00CE189A"/>
    <w:rsid w:val="00CE19D6"/>
    <w:rsid w:val="00CE1E56"/>
    <w:rsid w:val="00CE22CF"/>
    <w:rsid w:val="00CE235D"/>
    <w:rsid w:val="00CE2980"/>
    <w:rsid w:val="00CE305D"/>
    <w:rsid w:val="00CE3248"/>
    <w:rsid w:val="00CE3FE9"/>
    <w:rsid w:val="00CE4257"/>
    <w:rsid w:val="00CE4937"/>
    <w:rsid w:val="00CE4BFF"/>
    <w:rsid w:val="00CE4C5A"/>
    <w:rsid w:val="00CE56CB"/>
    <w:rsid w:val="00CE570C"/>
    <w:rsid w:val="00CE586A"/>
    <w:rsid w:val="00CE63CF"/>
    <w:rsid w:val="00CE66B3"/>
    <w:rsid w:val="00CE6800"/>
    <w:rsid w:val="00CE68FB"/>
    <w:rsid w:val="00CE72C9"/>
    <w:rsid w:val="00CE77FD"/>
    <w:rsid w:val="00CE7C1F"/>
    <w:rsid w:val="00CF02CA"/>
    <w:rsid w:val="00CF0AAB"/>
    <w:rsid w:val="00CF0CC6"/>
    <w:rsid w:val="00CF1093"/>
    <w:rsid w:val="00CF154B"/>
    <w:rsid w:val="00CF166A"/>
    <w:rsid w:val="00CF1693"/>
    <w:rsid w:val="00CF17B3"/>
    <w:rsid w:val="00CF277F"/>
    <w:rsid w:val="00CF2830"/>
    <w:rsid w:val="00CF2841"/>
    <w:rsid w:val="00CF2AE7"/>
    <w:rsid w:val="00CF2BE2"/>
    <w:rsid w:val="00CF2E55"/>
    <w:rsid w:val="00CF2EDA"/>
    <w:rsid w:val="00CF3750"/>
    <w:rsid w:val="00CF3972"/>
    <w:rsid w:val="00CF3AA0"/>
    <w:rsid w:val="00CF3E2B"/>
    <w:rsid w:val="00CF3E75"/>
    <w:rsid w:val="00CF4166"/>
    <w:rsid w:val="00CF4666"/>
    <w:rsid w:val="00CF4D65"/>
    <w:rsid w:val="00CF519B"/>
    <w:rsid w:val="00CF5879"/>
    <w:rsid w:val="00CF589A"/>
    <w:rsid w:val="00CF59CF"/>
    <w:rsid w:val="00CF5AA3"/>
    <w:rsid w:val="00CF5CE1"/>
    <w:rsid w:val="00CF5F14"/>
    <w:rsid w:val="00CF6010"/>
    <w:rsid w:val="00CF62E8"/>
    <w:rsid w:val="00CF6394"/>
    <w:rsid w:val="00CF66A6"/>
    <w:rsid w:val="00CF6D80"/>
    <w:rsid w:val="00CF70A4"/>
    <w:rsid w:val="00CF740B"/>
    <w:rsid w:val="00CF7ACA"/>
    <w:rsid w:val="00CF7B38"/>
    <w:rsid w:val="00D00156"/>
    <w:rsid w:val="00D00409"/>
    <w:rsid w:val="00D0041F"/>
    <w:rsid w:val="00D004AB"/>
    <w:rsid w:val="00D013ED"/>
    <w:rsid w:val="00D01B76"/>
    <w:rsid w:val="00D01C35"/>
    <w:rsid w:val="00D01E8A"/>
    <w:rsid w:val="00D01F1C"/>
    <w:rsid w:val="00D02A98"/>
    <w:rsid w:val="00D02AC2"/>
    <w:rsid w:val="00D02D3E"/>
    <w:rsid w:val="00D02EB2"/>
    <w:rsid w:val="00D03408"/>
    <w:rsid w:val="00D0369A"/>
    <w:rsid w:val="00D03A85"/>
    <w:rsid w:val="00D03C79"/>
    <w:rsid w:val="00D042A2"/>
    <w:rsid w:val="00D04436"/>
    <w:rsid w:val="00D0449C"/>
    <w:rsid w:val="00D0486B"/>
    <w:rsid w:val="00D0496C"/>
    <w:rsid w:val="00D04A64"/>
    <w:rsid w:val="00D04DC5"/>
    <w:rsid w:val="00D0515D"/>
    <w:rsid w:val="00D05196"/>
    <w:rsid w:val="00D052E9"/>
    <w:rsid w:val="00D05464"/>
    <w:rsid w:val="00D05643"/>
    <w:rsid w:val="00D05E7F"/>
    <w:rsid w:val="00D063D5"/>
    <w:rsid w:val="00D06A02"/>
    <w:rsid w:val="00D06B7C"/>
    <w:rsid w:val="00D06C10"/>
    <w:rsid w:val="00D070F7"/>
    <w:rsid w:val="00D07410"/>
    <w:rsid w:val="00D07789"/>
    <w:rsid w:val="00D079A6"/>
    <w:rsid w:val="00D079BB"/>
    <w:rsid w:val="00D07D75"/>
    <w:rsid w:val="00D07E28"/>
    <w:rsid w:val="00D10149"/>
    <w:rsid w:val="00D10241"/>
    <w:rsid w:val="00D103A7"/>
    <w:rsid w:val="00D10862"/>
    <w:rsid w:val="00D10933"/>
    <w:rsid w:val="00D10B70"/>
    <w:rsid w:val="00D10E2F"/>
    <w:rsid w:val="00D10F86"/>
    <w:rsid w:val="00D1100E"/>
    <w:rsid w:val="00D110E1"/>
    <w:rsid w:val="00D119D9"/>
    <w:rsid w:val="00D12CFC"/>
    <w:rsid w:val="00D12E1A"/>
    <w:rsid w:val="00D130AF"/>
    <w:rsid w:val="00D13138"/>
    <w:rsid w:val="00D13196"/>
    <w:rsid w:val="00D13366"/>
    <w:rsid w:val="00D135C3"/>
    <w:rsid w:val="00D13914"/>
    <w:rsid w:val="00D13EF4"/>
    <w:rsid w:val="00D13F69"/>
    <w:rsid w:val="00D1410A"/>
    <w:rsid w:val="00D14537"/>
    <w:rsid w:val="00D14B23"/>
    <w:rsid w:val="00D14BB2"/>
    <w:rsid w:val="00D14E51"/>
    <w:rsid w:val="00D14EC4"/>
    <w:rsid w:val="00D14EF6"/>
    <w:rsid w:val="00D14F30"/>
    <w:rsid w:val="00D15523"/>
    <w:rsid w:val="00D1602A"/>
    <w:rsid w:val="00D16288"/>
    <w:rsid w:val="00D166CD"/>
    <w:rsid w:val="00D170EE"/>
    <w:rsid w:val="00D170FB"/>
    <w:rsid w:val="00D1740C"/>
    <w:rsid w:val="00D17CF6"/>
    <w:rsid w:val="00D17F64"/>
    <w:rsid w:val="00D20115"/>
    <w:rsid w:val="00D20150"/>
    <w:rsid w:val="00D20729"/>
    <w:rsid w:val="00D211D0"/>
    <w:rsid w:val="00D21698"/>
    <w:rsid w:val="00D2185A"/>
    <w:rsid w:val="00D22138"/>
    <w:rsid w:val="00D222DF"/>
    <w:rsid w:val="00D22500"/>
    <w:rsid w:val="00D22583"/>
    <w:rsid w:val="00D22F20"/>
    <w:rsid w:val="00D231EA"/>
    <w:rsid w:val="00D238D4"/>
    <w:rsid w:val="00D240E6"/>
    <w:rsid w:val="00D24282"/>
    <w:rsid w:val="00D245FA"/>
    <w:rsid w:val="00D24682"/>
    <w:rsid w:val="00D24DD8"/>
    <w:rsid w:val="00D256F8"/>
    <w:rsid w:val="00D26450"/>
    <w:rsid w:val="00D26A5E"/>
    <w:rsid w:val="00D26AEB"/>
    <w:rsid w:val="00D26FB1"/>
    <w:rsid w:val="00D276BB"/>
    <w:rsid w:val="00D27CE0"/>
    <w:rsid w:val="00D27E4A"/>
    <w:rsid w:val="00D301D7"/>
    <w:rsid w:val="00D30243"/>
    <w:rsid w:val="00D3069F"/>
    <w:rsid w:val="00D31054"/>
    <w:rsid w:val="00D31116"/>
    <w:rsid w:val="00D31567"/>
    <w:rsid w:val="00D3228D"/>
    <w:rsid w:val="00D323AB"/>
    <w:rsid w:val="00D323F3"/>
    <w:rsid w:val="00D32BF8"/>
    <w:rsid w:val="00D32EE5"/>
    <w:rsid w:val="00D3332E"/>
    <w:rsid w:val="00D33BE3"/>
    <w:rsid w:val="00D346C4"/>
    <w:rsid w:val="00D34794"/>
    <w:rsid w:val="00D3567D"/>
    <w:rsid w:val="00D357CA"/>
    <w:rsid w:val="00D35BD1"/>
    <w:rsid w:val="00D36195"/>
    <w:rsid w:val="00D365AD"/>
    <w:rsid w:val="00D36636"/>
    <w:rsid w:val="00D36C22"/>
    <w:rsid w:val="00D36DBE"/>
    <w:rsid w:val="00D37530"/>
    <w:rsid w:val="00D3761F"/>
    <w:rsid w:val="00D3782A"/>
    <w:rsid w:val="00D37879"/>
    <w:rsid w:val="00D37890"/>
    <w:rsid w:val="00D3792D"/>
    <w:rsid w:val="00D37A59"/>
    <w:rsid w:val="00D37A73"/>
    <w:rsid w:val="00D37F42"/>
    <w:rsid w:val="00D40214"/>
    <w:rsid w:val="00D402F6"/>
    <w:rsid w:val="00D40D20"/>
    <w:rsid w:val="00D414B5"/>
    <w:rsid w:val="00D41698"/>
    <w:rsid w:val="00D41CF0"/>
    <w:rsid w:val="00D42584"/>
    <w:rsid w:val="00D42974"/>
    <w:rsid w:val="00D42ECD"/>
    <w:rsid w:val="00D42F03"/>
    <w:rsid w:val="00D4332C"/>
    <w:rsid w:val="00D43D0C"/>
    <w:rsid w:val="00D44372"/>
    <w:rsid w:val="00D4454C"/>
    <w:rsid w:val="00D445E0"/>
    <w:rsid w:val="00D448E9"/>
    <w:rsid w:val="00D44CB5"/>
    <w:rsid w:val="00D4562A"/>
    <w:rsid w:val="00D45C42"/>
    <w:rsid w:val="00D45FB1"/>
    <w:rsid w:val="00D46374"/>
    <w:rsid w:val="00D46702"/>
    <w:rsid w:val="00D46AB8"/>
    <w:rsid w:val="00D46E0C"/>
    <w:rsid w:val="00D46EFD"/>
    <w:rsid w:val="00D473C1"/>
    <w:rsid w:val="00D47429"/>
    <w:rsid w:val="00D4762A"/>
    <w:rsid w:val="00D47AB3"/>
    <w:rsid w:val="00D47CB5"/>
    <w:rsid w:val="00D503BC"/>
    <w:rsid w:val="00D50634"/>
    <w:rsid w:val="00D50CEE"/>
    <w:rsid w:val="00D50E11"/>
    <w:rsid w:val="00D5111E"/>
    <w:rsid w:val="00D51171"/>
    <w:rsid w:val="00D512B1"/>
    <w:rsid w:val="00D51409"/>
    <w:rsid w:val="00D51B8C"/>
    <w:rsid w:val="00D51E39"/>
    <w:rsid w:val="00D51E5C"/>
    <w:rsid w:val="00D522AE"/>
    <w:rsid w:val="00D525AB"/>
    <w:rsid w:val="00D5271F"/>
    <w:rsid w:val="00D53823"/>
    <w:rsid w:val="00D53C14"/>
    <w:rsid w:val="00D54003"/>
    <w:rsid w:val="00D546E4"/>
    <w:rsid w:val="00D548D2"/>
    <w:rsid w:val="00D548D3"/>
    <w:rsid w:val="00D54FD3"/>
    <w:rsid w:val="00D5522C"/>
    <w:rsid w:val="00D555BC"/>
    <w:rsid w:val="00D55761"/>
    <w:rsid w:val="00D55C50"/>
    <w:rsid w:val="00D55E47"/>
    <w:rsid w:val="00D56F5E"/>
    <w:rsid w:val="00D57018"/>
    <w:rsid w:val="00D57181"/>
    <w:rsid w:val="00D57D76"/>
    <w:rsid w:val="00D57DE6"/>
    <w:rsid w:val="00D57EE5"/>
    <w:rsid w:val="00D6038E"/>
    <w:rsid w:val="00D60562"/>
    <w:rsid w:val="00D605A6"/>
    <w:rsid w:val="00D60D01"/>
    <w:rsid w:val="00D6119A"/>
    <w:rsid w:val="00D61BF5"/>
    <w:rsid w:val="00D61D9C"/>
    <w:rsid w:val="00D620AD"/>
    <w:rsid w:val="00D62570"/>
    <w:rsid w:val="00D625DC"/>
    <w:rsid w:val="00D62B61"/>
    <w:rsid w:val="00D62CA9"/>
    <w:rsid w:val="00D62E19"/>
    <w:rsid w:val="00D63076"/>
    <w:rsid w:val="00D631F1"/>
    <w:rsid w:val="00D636B0"/>
    <w:rsid w:val="00D63961"/>
    <w:rsid w:val="00D63972"/>
    <w:rsid w:val="00D6424D"/>
    <w:rsid w:val="00D64471"/>
    <w:rsid w:val="00D645AE"/>
    <w:rsid w:val="00D64A2E"/>
    <w:rsid w:val="00D64B3F"/>
    <w:rsid w:val="00D64C97"/>
    <w:rsid w:val="00D6513E"/>
    <w:rsid w:val="00D65213"/>
    <w:rsid w:val="00D65487"/>
    <w:rsid w:val="00D6560E"/>
    <w:rsid w:val="00D65B7C"/>
    <w:rsid w:val="00D65BE3"/>
    <w:rsid w:val="00D66482"/>
    <w:rsid w:val="00D66546"/>
    <w:rsid w:val="00D66A4E"/>
    <w:rsid w:val="00D66D79"/>
    <w:rsid w:val="00D670C8"/>
    <w:rsid w:val="00D6739C"/>
    <w:rsid w:val="00D674DE"/>
    <w:rsid w:val="00D67BBA"/>
    <w:rsid w:val="00D67C29"/>
    <w:rsid w:val="00D67CD1"/>
    <w:rsid w:val="00D701F3"/>
    <w:rsid w:val="00D70470"/>
    <w:rsid w:val="00D705FC"/>
    <w:rsid w:val="00D708EC"/>
    <w:rsid w:val="00D70CC1"/>
    <w:rsid w:val="00D70F6E"/>
    <w:rsid w:val="00D71A90"/>
    <w:rsid w:val="00D7231B"/>
    <w:rsid w:val="00D7282E"/>
    <w:rsid w:val="00D72B8A"/>
    <w:rsid w:val="00D73715"/>
    <w:rsid w:val="00D738D6"/>
    <w:rsid w:val="00D73ED8"/>
    <w:rsid w:val="00D74157"/>
    <w:rsid w:val="00D7442D"/>
    <w:rsid w:val="00D74803"/>
    <w:rsid w:val="00D750D6"/>
    <w:rsid w:val="00D75220"/>
    <w:rsid w:val="00D75446"/>
    <w:rsid w:val="00D7588C"/>
    <w:rsid w:val="00D75CE6"/>
    <w:rsid w:val="00D75ECA"/>
    <w:rsid w:val="00D75FD3"/>
    <w:rsid w:val="00D76B41"/>
    <w:rsid w:val="00D76B6D"/>
    <w:rsid w:val="00D77410"/>
    <w:rsid w:val="00D77810"/>
    <w:rsid w:val="00D77885"/>
    <w:rsid w:val="00D77ED7"/>
    <w:rsid w:val="00D77F28"/>
    <w:rsid w:val="00D80795"/>
    <w:rsid w:val="00D807D1"/>
    <w:rsid w:val="00D809B7"/>
    <w:rsid w:val="00D80E69"/>
    <w:rsid w:val="00D814A0"/>
    <w:rsid w:val="00D818D8"/>
    <w:rsid w:val="00D820E5"/>
    <w:rsid w:val="00D824EF"/>
    <w:rsid w:val="00D8258E"/>
    <w:rsid w:val="00D82691"/>
    <w:rsid w:val="00D82899"/>
    <w:rsid w:val="00D828A0"/>
    <w:rsid w:val="00D82E56"/>
    <w:rsid w:val="00D83291"/>
    <w:rsid w:val="00D832F9"/>
    <w:rsid w:val="00D837BE"/>
    <w:rsid w:val="00D83FD2"/>
    <w:rsid w:val="00D84043"/>
    <w:rsid w:val="00D854BE"/>
    <w:rsid w:val="00D85534"/>
    <w:rsid w:val="00D8557E"/>
    <w:rsid w:val="00D85A6F"/>
    <w:rsid w:val="00D860F9"/>
    <w:rsid w:val="00D86314"/>
    <w:rsid w:val="00D868FE"/>
    <w:rsid w:val="00D86F06"/>
    <w:rsid w:val="00D86F73"/>
    <w:rsid w:val="00D8748E"/>
    <w:rsid w:val="00D877A2"/>
    <w:rsid w:val="00D877CE"/>
    <w:rsid w:val="00D87964"/>
    <w:rsid w:val="00D87E00"/>
    <w:rsid w:val="00D87E3C"/>
    <w:rsid w:val="00D90040"/>
    <w:rsid w:val="00D90095"/>
    <w:rsid w:val="00D900E6"/>
    <w:rsid w:val="00D90A63"/>
    <w:rsid w:val="00D90BE1"/>
    <w:rsid w:val="00D910E7"/>
    <w:rsid w:val="00D9134D"/>
    <w:rsid w:val="00D9150E"/>
    <w:rsid w:val="00D9151A"/>
    <w:rsid w:val="00D9183C"/>
    <w:rsid w:val="00D91C87"/>
    <w:rsid w:val="00D923DB"/>
    <w:rsid w:val="00D929BE"/>
    <w:rsid w:val="00D92A0E"/>
    <w:rsid w:val="00D939BC"/>
    <w:rsid w:val="00D94676"/>
    <w:rsid w:val="00D94D6F"/>
    <w:rsid w:val="00D9515C"/>
    <w:rsid w:val="00D9538D"/>
    <w:rsid w:val="00D95D4E"/>
    <w:rsid w:val="00D95EA9"/>
    <w:rsid w:val="00D96B7A"/>
    <w:rsid w:val="00D96BEE"/>
    <w:rsid w:val="00D96D11"/>
    <w:rsid w:val="00D96FC2"/>
    <w:rsid w:val="00D97470"/>
    <w:rsid w:val="00D97886"/>
    <w:rsid w:val="00D97911"/>
    <w:rsid w:val="00D97AD3"/>
    <w:rsid w:val="00D97EC5"/>
    <w:rsid w:val="00DA0071"/>
    <w:rsid w:val="00DA027A"/>
    <w:rsid w:val="00DA0319"/>
    <w:rsid w:val="00DA053E"/>
    <w:rsid w:val="00DA075B"/>
    <w:rsid w:val="00DA0CBD"/>
    <w:rsid w:val="00DA0F2C"/>
    <w:rsid w:val="00DA1C3D"/>
    <w:rsid w:val="00DA1C84"/>
    <w:rsid w:val="00DA1E63"/>
    <w:rsid w:val="00DA1E6F"/>
    <w:rsid w:val="00DA2207"/>
    <w:rsid w:val="00DA2651"/>
    <w:rsid w:val="00DA289F"/>
    <w:rsid w:val="00DA2A8B"/>
    <w:rsid w:val="00DA2D3C"/>
    <w:rsid w:val="00DA2F2B"/>
    <w:rsid w:val="00DA30B9"/>
    <w:rsid w:val="00DA33B9"/>
    <w:rsid w:val="00DA3828"/>
    <w:rsid w:val="00DA3C54"/>
    <w:rsid w:val="00DA3CA8"/>
    <w:rsid w:val="00DA3CB6"/>
    <w:rsid w:val="00DA3E36"/>
    <w:rsid w:val="00DA413F"/>
    <w:rsid w:val="00DA4223"/>
    <w:rsid w:val="00DA497E"/>
    <w:rsid w:val="00DA49E7"/>
    <w:rsid w:val="00DA4A01"/>
    <w:rsid w:val="00DA4AB7"/>
    <w:rsid w:val="00DA4FE9"/>
    <w:rsid w:val="00DA501A"/>
    <w:rsid w:val="00DA5703"/>
    <w:rsid w:val="00DA5747"/>
    <w:rsid w:val="00DA5D85"/>
    <w:rsid w:val="00DA5DFA"/>
    <w:rsid w:val="00DA5DFC"/>
    <w:rsid w:val="00DA5ED0"/>
    <w:rsid w:val="00DA5FD5"/>
    <w:rsid w:val="00DA67A5"/>
    <w:rsid w:val="00DA6A94"/>
    <w:rsid w:val="00DA6EB8"/>
    <w:rsid w:val="00DA7A03"/>
    <w:rsid w:val="00DA7D42"/>
    <w:rsid w:val="00DB06F3"/>
    <w:rsid w:val="00DB0718"/>
    <w:rsid w:val="00DB0C00"/>
    <w:rsid w:val="00DB0DB8"/>
    <w:rsid w:val="00DB11A4"/>
    <w:rsid w:val="00DB1818"/>
    <w:rsid w:val="00DB1C18"/>
    <w:rsid w:val="00DB1CE8"/>
    <w:rsid w:val="00DB2429"/>
    <w:rsid w:val="00DB2A9B"/>
    <w:rsid w:val="00DB2AF8"/>
    <w:rsid w:val="00DB2E80"/>
    <w:rsid w:val="00DB2E8F"/>
    <w:rsid w:val="00DB3502"/>
    <w:rsid w:val="00DB3B7C"/>
    <w:rsid w:val="00DB3C94"/>
    <w:rsid w:val="00DB4532"/>
    <w:rsid w:val="00DB4BD6"/>
    <w:rsid w:val="00DB53FE"/>
    <w:rsid w:val="00DB5979"/>
    <w:rsid w:val="00DB5EB2"/>
    <w:rsid w:val="00DB606C"/>
    <w:rsid w:val="00DB60B0"/>
    <w:rsid w:val="00DB6166"/>
    <w:rsid w:val="00DB6942"/>
    <w:rsid w:val="00DB6A59"/>
    <w:rsid w:val="00DB79EC"/>
    <w:rsid w:val="00DB7F40"/>
    <w:rsid w:val="00DC0826"/>
    <w:rsid w:val="00DC085B"/>
    <w:rsid w:val="00DC089E"/>
    <w:rsid w:val="00DC08D0"/>
    <w:rsid w:val="00DC0F13"/>
    <w:rsid w:val="00DC0FCE"/>
    <w:rsid w:val="00DC10E3"/>
    <w:rsid w:val="00DC1116"/>
    <w:rsid w:val="00DC13ED"/>
    <w:rsid w:val="00DC15B9"/>
    <w:rsid w:val="00DC1BA2"/>
    <w:rsid w:val="00DC2093"/>
    <w:rsid w:val="00DC2DB6"/>
    <w:rsid w:val="00DC2DE1"/>
    <w:rsid w:val="00DC309B"/>
    <w:rsid w:val="00DC31ED"/>
    <w:rsid w:val="00DC376C"/>
    <w:rsid w:val="00DC3CB9"/>
    <w:rsid w:val="00DC4140"/>
    <w:rsid w:val="00DC43AE"/>
    <w:rsid w:val="00DC4558"/>
    <w:rsid w:val="00DC456C"/>
    <w:rsid w:val="00DC49A5"/>
    <w:rsid w:val="00DC4BDD"/>
    <w:rsid w:val="00DC4DA2"/>
    <w:rsid w:val="00DC5040"/>
    <w:rsid w:val="00DC5261"/>
    <w:rsid w:val="00DC532F"/>
    <w:rsid w:val="00DC58E2"/>
    <w:rsid w:val="00DC60AC"/>
    <w:rsid w:val="00DC689E"/>
    <w:rsid w:val="00DC731A"/>
    <w:rsid w:val="00DC78CE"/>
    <w:rsid w:val="00DC7FD5"/>
    <w:rsid w:val="00DD02A5"/>
    <w:rsid w:val="00DD048B"/>
    <w:rsid w:val="00DD04BB"/>
    <w:rsid w:val="00DD079E"/>
    <w:rsid w:val="00DD09AA"/>
    <w:rsid w:val="00DD0DC1"/>
    <w:rsid w:val="00DD11A1"/>
    <w:rsid w:val="00DD11D3"/>
    <w:rsid w:val="00DD15FB"/>
    <w:rsid w:val="00DD18DA"/>
    <w:rsid w:val="00DD1A0C"/>
    <w:rsid w:val="00DD2143"/>
    <w:rsid w:val="00DD21C5"/>
    <w:rsid w:val="00DD23FA"/>
    <w:rsid w:val="00DD2732"/>
    <w:rsid w:val="00DD2770"/>
    <w:rsid w:val="00DD2FF4"/>
    <w:rsid w:val="00DD448D"/>
    <w:rsid w:val="00DD45B1"/>
    <w:rsid w:val="00DD4DDD"/>
    <w:rsid w:val="00DD4E0B"/>
    <w:rsid w:val="00DD4E65"/>
    <w:rsid w:val="00DD4F6D"/>
    <w:rsid w:val="00DD5120"/>
    <w:rsid w:val="00DD5FE8"/>
    <w:rsid w:val="00DD6094"/>
    <w:rsid w:val="00DD64FD"/>
    <w:rsid w:val="00DD6AC8"/>
    <w:rsid w:val="00DD6BA4"/>
    <w:rsid w:val="00DD6BD2"/>
    <w:rsid w:val="00DD6C02"/>
    <w:rsid w:val="00DD73BD"/>
    <w:rsid w:val="00DD766B"/>
    <w:rsid w:val="00DD7A48"/>
    <w:rsid w:val="00DE109B"/>
    <w:rsid w:val="00DE111B"/>
    <w:rsid w:val="00DE18EB"/>
    <w:rsid w:val="00DE25D2"/>
    <w:rsid w:val="00DE2617"/>
    <w:rsid w:val="00DE2996"/>
    <w:rsid w:val="00DE2A2F"/>
    <w:rsid w:val="00DE328B"/>
    <w:rsid w:val="00DE3301"/>
    <w:rsid w:val="00DE369D"/>
    <w:rsid w:val="00DE4169"/>
    <w:rsid w:val="00DE416D"/>
    <w:rsid w:val="00DE434E"/>
    <w:rsid w:val="00DE4383"/>
    <w:rsid w:val="00DE4419"/>
    <w:rsid w:val="00DE46F3"/>
    <w:rsid w:val="00DE4D86"/>
    <w:rsid w:val="00DE4EF8"/>
    <w:rsid w:val="00DE5732"/>
    <w:rsid w:val="00DE5DC8"/>
    <w:rsid w:val="00DE5F00"/>
    <w:rsid w:val="00DE60FC"/>
    <w:rsid w:val="00DE62BB"/>
    <w:rsid w:val="00DE6746"/>
    <w:rsid w:val="00DE6CFC"/>
    <w:rsid w:val="00DE6D07"/>
    <w:rsid w:val="00DE70BE"/>
    <w:rsid w:val="00DE73E9"/>
    <w:rsid w:val="00DE7486"/>
    <w:rsid w:val="00DE75EE"/>
    <w:rsid w:val="00DE75FE"/>
    <w:rsid w:val="00DE7EC4"/>
    <w:rsid w:val="00DE7EF6"/>
    <w:rsid w:val="00DF01C3"/>
    <w:rsid w:val="00DF17E4"/>
    <w:rsid w:val="00DF1E90"/>
    <w:rsid w:val="00DF2413"/>
    <w:rsid w:val="00DF2586"/>
    <w:rsid w:val="00DF2949"/>
    <w:rsid w:val="00DF2AEA"/>
    <w:rsid w:val="00DF2EBD"/>
    <w:rsid w:val="00DF2F36"/>
    <w:rsid w:val="00DF31C5"/>
    <w:rsid w:val="00DF31DC"/>
    <w:rsid w:val="00DF3490"/>
    <w:rsid w:val="00DF3CC1"/>
    <w:rsid w:val="00DF46E0"/>
    <w:rsid w:val="00DF4A02"/>
    <w:rsid w:val="00DF4AD5"/>
    <w:rsid w:val="00DF4C7B"/>
    <w:rsid w:val="00DF4DDB"/>
    <w:rsid w:val="00DF502F"/>
    <w:rsid w:val="00DF52C9"/>
    <w:rsid w:val="00DF52F1"/>
    <w:rsid w:val="00DF531F"/>
    <w:rsid w:val="00DF53C3"/>
    <w:rsid w:val="00DF5A65"/>
    <w:rsid w:val="00DF64ED"/>
    <w:rsid w:val="00DF6BB8"/>
    <w:rsid w:val="00DF6C66"/>
    <w:rsid w:val="00DF6DBD"/>
    <w:rsid w:val="00DF700F"/>
    <w:rsid w:val="00DF74B3"/>
    <w:rsid w:val="00DF7626"/>
    <w:rsid w:val="00DF7C20"/>
    <w:rsid w:val="00E00517"/>
    <w:rsid w:val="00E00986"/>
    <w:rsid w:val="00E009B1"/>
    <w:rsid w:val="00E00D28"/>
    <w:rsid w:val="00E01233"/>
    <w:rsid w:val="00E0157F"/>
    <w:rsid w:val="00E01DDF"/>
    <w:rsid w:val="00E0202C"/>
    <w:rsid w:val="00E02058"/>
    <w:rsid w:val="00E02D5E"/>
    <w:rsid w:val="00E02FC3"/>
    <w:rsid w:val="00E038BB"/>
    <w:rsid w:val="00E03A3E"/>
    <w:rsid w:val="00E03D0F"/>
    <w:rsid w:val="00E03E1B"/>
    <w:rsid w:val="00E0442F"/>
    <w:rsid w:val="00E0456E"/>
    <w:rsid w:val="00E04E0A"/>
    <w:rsid w:val="00E05212"/>
    <w:rsid w:val="00E05D16"/>
    <w:rsid w:val="00E05FD9"/>
    <w:rsid w:val="00E061FB"/>
    <w:rsid w:val="00E06656"/>
    <w:rsid w:val="00E0667F"/>
    <w:rsid w:val="00E0668F"/>
    <w:rsid w:val="00E06FEA"/>
    <w:rsid w:val="00E0720F"/>
    <w:rsid w:val="00E072E5"/>
    <w:rsid w:val="00E07893"/>
    <w:rsid w:val="00E07F1C"/>
    <w:rsid w:val="00E101EC"/>
    <w:rsid w:val="00E10256"/>
    <w:rsid w:val="00E103A7"/>
    <w:rsid w:val="00E109D6"/>
    <w:rsid w:val="00E10B00"/>
    <w:rsid w:val="00E10F1E"/>
    <w:rsid w:val="00E11094"/>
    <w:rsid w:val="00E11BEA"/>
    <w:rsid w:val="00E11FFA"/>
    <w:rsid w:val="00E12101"/>
    <w:rsid w:val="00E1257C"/>
    <w:rsid w:val="00E125E6"/>
    <w:rsid w:val="00E1268C"/>
    <w:rsid w:val="00E12BA5"/>
    <w:rsid w:val="00E12E58"/>
    <w:rsid w:val="00E132D9"/>
    <w:rsid w:val="00E136BE"/>
    <w:rsid w:val="00E136E3"/>
    <w:rsid w:val="00E137E4"/>
    <w:rsid w:val="00E13B12"/>
    <w:rsid w:val="00E14299"/>
    <w:rsid w:val="00E14A9B"/>
    <w:rsid w:val="00E14D63"/>
    <w:rsid w:val="00E14FBB"/>
    <w:rsid w:val="00E155C9"/>
    <w:rsid w:val="00E15841"/>
    <w:rsid w:val="00E15B61"/>
    <w:rsid w:val="00E160CD"/>
    <w:rsid w:val="00E161B2"/>
    <w:rsid w:val="00E16386"/>
    <w:rsid w:val="00E16768"/>
    <w:rsid w:val="00E169CC"/>
    <w:rsid w:val="00E16B49"/>
    <w:rsid w:val="00E17406"/>
    <w:rsid w:val="00E176E5"/>
    <w:rsid w:val="00E1785C"/>
    <w:rsid w:val="00E178E7"/>
    <w:rsid w:val="00E17A3D"/>
    <w:rsid w:val="00E17B56"/>
    <w:rsid w:val="00E201AF"/>
    <w:rsid w:val="00E206FE"/>
    <w:rsid w:val="00E2074C"/>
    <w:rsid w:val="00E212D1"/>
    <w:rsid w:val="00E21519"/>
    <w:rsid w:val="00E2154C"/>
    <w:rsid w:val="00E217F0"/>
    <w:rsid w:val="00E21B51"/>
    <w:rsid w:val="00E21BD5"/>
    <w:rsid w:val="00E21F2D"/>
    <w:rsid w:val="00E21FA2"/>
    <w:rsid w:val="00E2237F"/>
    <w:rsid w:val="00E23465"/>
    <w:rsid w:val="00E237C6"/>
    <w:rsid w:val="00E238C5"/>
    <w:rsid w:val="00E23A39"/>
    <w:rsid w:val="00E23DE0"/>
    <w:rsid w:val="00E24096"/>
    <w:rsid w:val="00E2483C"/>
    <w:rsid w:val="00E24982"/>
    <w:rsid w:val="00E24CD9"/>
    <w:rsid w:val="00E253C4"/>
    <w:rsid w:val="00E256BC"/>
    <w:rsid w:val="00E25C16"/>
    <w:rsid w:val="00E25C2C"/>
    <w:rsid w:val="00E25E95"/>
    <w:rsid w:val="00E263C3"/>
    <w:rsid w:val="00E268A4"/>
    <w:rsid w:val="00E26E0A"/>
    <w:rsid w:val="00E30658"/>
    <w:rsid w:val="00E30B3D"/>
    <w:rsid w:val="00E314AA"/>
    <w:rsid w:val="00E31560"/>
    <w:rsid w:val="00E319C4"/>
    <w:rsid w:val="00E31CD1"/>
    <w:rsid w:val="00E31DAF"/>
    <w:rsid w:val="00E31F09"/>
    <w:rsid w:val="00E31F38"/>
    <w:rsid w:val="00E328DB"/>
    <w:rsid w:val="00E32CCA"/>
    <w:rsid w:val="00E333E9"/>
    <w:rsid w:val="00E334D7"/>
    <w:rsid w:val="00E33F71"/>
    <w:rsid w:val="00E34B7B"/>
    <w:rsid w:val="00E354FC"/>
    <w:rsid w:val="00E35909"/>
    <w:rsid w:val="00E35B62"/>
    <w:rsid w:val="00E360E0"/>
    <w:rsid w:val="00E36190"/>
    <w:rsid w:val="00E361E9"/>
    <w:rsid w:val="00E36320"/>
    <w:rsid w:val="00E3636F"/>
    <w:rsid w:val="00E36786"/>
    <w:rsid w:val="00E368A5"/>
    <w:rsid w:val="00E369A1"/>
    <w:rsid w:val="00E373FA"/>
    <w:rsid w:val="00E37865"/>
    <w:rsid w:val="00E37E4F"/>
    <w:rsid w:val="00E37FAC"/>
    <w:rsid w:val="00E37FB4"/>
    <w:rsid w:val="00E40392"/>
    <w:rsid w:val="00E40403"/>
    <w:rsid w:val="00E40E32"/>
    <w:rsid w:val="00E4162D"/>
    <w:rsid w:val="00E4212A"/>
    <w:rsid w:val="00E4271B"/>
    <w:rsid w:val="00E4285D"/>
    <w:rsid w:val="00E42D54"/>
    <w:rsid w:val="00E42F78"/>
    <w:rsid w:val="00E430BB"/>
    <w:rsid w:val="00E434BC"/>
    <w:rsid w:val="00E437BE"/>
    <w:rsid w:val="00E4383B"/>
    <w:rsid w:val="00E43902"/>
    <w:rsid w:val="00E43C90"/>
    <w:rsid w:val="00E43CDB"/>
    <w:rsid w:val="00E43ED2"/>
    <w:rsid w:val="00E452AA"/>
    <w:rsid w:val="00E45949"/>
    <w:rsid w:val="00E45A23"/>
    <w:rsid w:val="00E45CB4"/>
    <w:rsid w:val="00E45E3B"/>
    <w:rsid w:val="00E4655B"/>
    <w:rsid w:val="00E46AE4"/>
    <w:rsid w:val="00E46C08"/>
    <w:rsid w:val="00E471CF"/>
    <w:rsid w:val="00E472C8"/>
    <w:rsid w:val="00E47748"/>
    <w:rsid w:val="00E477C4"/>
    <w:rsid w:val="00E47D14"/>
    <w:rsid w:val="00E47E3A"/>
    <w:rsid w:val="00E50124"/>
    <w:rsid w:val="00E506BB"/>
    <w:rsid w:val="00E50700"/>
    <w:rsid w:val="00E50A4B"/>
    <w:rsid w:val="00E50A54"/>
    <w:rsid w:val="00E50C89"/>
    <w:rsid w:val="00E50D16"/>
    <w:rsid w:val="00E50F33"/>
    <w:rsid w:val="00E515AE"/>
    <w:rsid w:val="00E51983"/>
    <w:rsid w:val="00E51984"/>
    <w:rsid w:val="00E51A3A"/>
    <w:rsid w:val="00E520F3"/>
    <w:rsid w:val="00E52603"/>
    <w:rsid w:val="00E527CF"/>
    <w:rsid w:val="00E528B9"/>
    <w:rsid w:val="00E528FC"/>
    <w:rsid w:val="00E52C7D"/>
    <w:rsid w:val="00E52D24"/>
    <w:rsid w:val="00E53036"/>
    <w:rsid w:val="00E5303D"/>
    <w:rsid w:val="00E53213"/>
    <w:rsid w:val="00E5352D"/>
    <w:rsid w:val="00E539A1"/>
    <w:rsid w:val="00E54349"/>
    <w:rsid w:val="00E549E5"/>
    <w:rsid w:val="00E54C5E"/>
    <w:rsid w:val="00E54DD8"/>
    <w:rsid w:val="00E54DE6"/>
    <w:rsid w:val="00E554C7"/>
    <w:rsid w:val="00E557B9"/>
    <w:rsid w:val="00E55A98"/>
    <w:rsid w:val="00E55C87"/>
    <w:rsid w:val="00E55C8C"/>
    <w:rsid w:val="00E55CFD"/>
    <w:rsid w:val="00E55E8F"/>
    <w:rsid w:val="00E55F96"/>
    <w:rsid w:val="00E5640B"/>
    <w:rsid w:val="00E56780"/>
    <w:rsid w:val="00E56C8E"/>
    <w:rsid w:val="00E57124"/>
    <w:rsid w:val="00E5753B"/>
    <w:rsid w:val="00E577C3"/>
    <w:rsid w:val="00E57AF6"/>
    <w:rsid w:val="00E57B3F"/>
    <w:rsid w:val="00E60061"/>
    <w:rsid w:val="00E600BC"/>
    <w:rsid w:val="00E60217"/>
    <w:rsid w:val="00E60CAC"/>
    <w:rsid w:val="00E60F93"/>
    <w:rsid w:val="00E61BAD"/>
    <w:rsid w:val="00E61F1C"/>
    <w:rsid w:val="00E61F9E"/>
    <w:rsid w:val="00E62261"/>
    <w:rsid w:val="00E62590"/>
    <w:rsid w:val="00E62591"/>
    <w:rsid w:val="00E62835"/>
    <w:rsid w:val="00E62E0A"/>
    <w:rsid w:val="00E63771"/>
    <w:rsid w:val="00E6394A"/>
    <w:rsid w:val="00E63D41"/>
    <w:rsid w:val="00E63DED"/>
    <w:rsid w:val="00E64083"/>
    <w:rsid w:val="00E6416A"/>
    <w:rsid w:val="00E64B95"/>
    <w:rsid w:val="00E64ECB"/>
    <w:rsid w:val="00E65642"/>
    <w:rsid w:val="00E658C7"/>
    <w:rsid w:val="00E66AD9"/>
    <w:rsid w:val="00E66E94"/>
    <w:rsid w:val="00E67E00"/>
    <w:rsid w:val="00E70896"/>
    <w:rsid w:val="00E7107B"/>
    <w:rsid w:val="00E7131D"/>
    <w:rsid w:val="00E7138D"/>
    <w:rsid w:val="00E71417"/>
    <w:rsid w:val="00E718EF"/>
    <w:rsid w:val="00E71A0F"/>
    <w:rsid w:val="00E7306C"/>
    <w:rsid w:val="00E73190"/>
    <w:rsid w:val="00E73406"/>
    <w:rsid w:val="00E73662"/>
    <w:rsid w:val="00E736E5"/>
    <w:rsid w:val="00E73786"/>
    <w:rsid w:val="00E74355"/>
    <w:rsid w:val="00E743C7"/>
    <w:rsid w:val="00E747E8"/>
    <w:rsid w:val="00E74922"/>
    <w:rsid w:val="00E74DBC"/>
    <w:rsid w:val="00E74FB5"/>
    <w:rsid w:val="00E75858"/>
    <w:rsid w:val="00E758DE"/>
    <w:rsid w:val="00E75BF6"/>
    <w:rsid w:val="00E75FFA"/>
    <w:rsid w:val="00E76036"/>
    <w:rsid w:val="00E761C0"/>
    <w:rsid w:val="00E76487"/>
    <w:rsid w:val="00E76491"/>
    <w:rsid w:val="00E76688"/>
    <w:rsid w:val="00E76FD6"/>
    <w:rsid w:val="00E771C0"/>
    <w:rsid w:val="00E77336"/>
    <w:rsid w:val="00E773D0"/>
    <w:rsid w:val="00E77645"/>
    <w:rsid w:val="00E7799D"/>
    <w:rsid w:val="00E77C0C"/>
    <w:rsid w:val="00E77E16"/>
    <w:rsid w:val="00E8007C"/>
    <w:rsid w:val="00E803A9"/>
    <w:rsid w:val="00E80989"/>
    <w:rsid w:val="00E80A51"/>
    <w:rsid w:val="00E80D1F"/>
    <w:rsid w:val="00E80F30"/>
    <w:rsid w:val="00E8129C"/>
    <w:rsid w:val="00E8178B"/>
    <w:rsid w:val="00E81D53"/>
    <w:rsid w:val="00E82406"/>
    <w:rsid w:val="00E8280D"/>
    <w:rsid w:val="00E82BEE"/>
    <w:rsid w:val="00E82F4D"/>
    <w:rsid w:val="00E83585"/>
    <w:rsid w:val="00E83697"/>
    <w:rsid w:val="00E838E3"/>
    <w:rsid w:val="00E83F61"/>
    <w:rsid w:val="00E84234"/>
    <w:rsid w:val="00E8454D"/>
    <w:rsid w:val="00E84659"/>
    <w:rsid w:val="00E8465C"/>
    <w:rsid w:val="00E8476B"/>
    <w:rsid w:val="00E849AD"/>
    <w:rsid w:val="00E850FD"/>
    <w:rsid w:val="00E8517D"/>
    <w:rsid w:val="00E8536A"/>
    <w:rsid w:val="00E853FE"/>
    <w:rsid w:val="00E859B6"/>
    <w:rsid w:val="00E85A60"/>
    <w:rsid w:val="00E8608C"/>
    <w:rsid w:val="00E860FE"/>
    <w:rsid w:val="00E8662B"/>
    <w:rsid w:val="00E86A63"/>
    <w:rsid w:val="00E86B9C"/>
    <w:rsid w:val="00E86DDE"/>
    <w:rsid w:val="00E87605"/>
    <w:rsid w:val="00E8792A"/>
    <w:rsid w:val="00E87AF6"/>
    <w:rsid w:val="00E87E15"/>
    <w:rsid w:val="00E900BF"/>
    <w:rsid w:val="00E90B8B"/>
    <w:rsid w:val="00E90EA2"/>
    <w:rsid w:val="00E911A7"/>
    <w:rsid w:val="00E91264"/>
    <w:rsid w:val="00E913CE"/>
    <w:rsid w:val="00E9155B"/>
    <w:rsid w:val="00E91741"/>
    <w:rsid w:val="00E91C12"/>
    <w:rsid w:val="00E91F31"/>
    <w:rsid w:val="00E92485"/>
    <w:rsid w:val="00E92B08"/>
    <w:rsid w:val="00E92BC0"/>
    <w:rsid w:val="00E92E5D"/>
    <w:rsid w:val="00E9367F"/>
    <w:rsid w:val="00E93763"/>
    <w:rsid w:val="00E95338"/>
    <w:rsid w:val="00E95352"/>
    <w:rsid w:val="00E959C9"/>
    <w:rsid w:val="00E95A88"/>
    <w:rsid w:val="00E95AB5"/>
    <w:rsid w:val="00E961A6"/>
    <w:rsid w:val="00E961AC"/>
    <w:rsid w:val="00E966D1"/>
    <w:rsid w:val="00E96ADE"/>
    <w:rsid w:val="00E96DB1"/>
    <w:rsid w:val="00E96EF7"/>
    <w:rsid w:val="00E979B6"/>
    <w:rsid w:val="00E97C1A"/>
    <w:rsid w:val="00EA0237"/>
    <w:rsid w:val="00EA023B"/>
    <w:rsid w:val="00EA0B70"/>
    <w:rsid w:val="00EA14ED"/>
    <w:rsid w:val="00EA1CD8"/>
    <w:rsid w:val="00EA1E6B"/>
    <w:rsid w:val="00EA207B"/>
    <w:rsid w:val="00EA2904"/>
    <w:rsid w:val="00EA29A0"/>
    <w:rsid w:val="00EA3126"/>
    <w:rsid w:val="00EA338A"/>
    <w:rsid w:val="00EA371C"/>
    <w:rsid w:val="00EA3E8B"/>
    <w:rsid w:val="00EA47AF"/>
    <w:rsid w:val="00EA4F25"/>
    <w:rsid w:val="00EA5183"/>
    <w:rsid w:val="00EA5F93"/>
    <w:rsid w:val="00EA6138"/>
    <w:rsid w:val="00EA65C4"/>
    <w:rsid w:val="00EA66A1"/>
    <w:rsid w:val="00EA66C9"/>
    <w:rsid w:val="00EA6986"/>
    <w:rsid w:val="00EA6A9F"/>
    <w:rsid w:val="00EA6AB1"/>
    <w:rsid w:val="00EA6AD6"/>
    <w:rsid w:val="00EA6D6A"/>
    <w:rsid w:val="00EA6ED9"/>
    <w:rsid w:val="00EA7275"/>
    <w:rsid w:val="00EA7639"/>
    <w:rsid w:val="00EA7B64"/>
    <w:rsid w:val="00EA7F87"/>
    <w:rsid w:val="00EB0428"/>
    <w:rsid w:val="00EB0C3F"/>
    <w:rsid w:val="00EB0F38"/>
    <w:rsid w:val="00EB1203"/>
    <w:rsid w:val="00EB18B2"/>
    <w:rsid w:val="00EB194E"/>
    <w:rsid w:val="00EB1A12"/>
    <w:rsid w:val="00EB1C21"/>
    <w:rsid w:val="00EB2736"/>
    <w:rsid w:val="00EB2777"/>
    <w:rsid w:val="00EB298A"/>
    <w:rsid w:val="00EB2D9D"/>
    <w:rsid w:val="00EB37A8"/>
    <w:rsid w:val="00EB3DBD"/>
    <w:rsid w:val="00EB4325"/>
    <w:rsid w:val="00EB453E"/>
    <w:rsid w:val="00EB4B44"/>
    <w:rsid w:val="00EB51C2"/>
    <w:rsid w:val="00EB5D32"/>
    <w:rsid w:val="00EB626E"/>
    <w:rsid w:val="00EB6660"/>
    <w:rsid w:val="00EB6B67"/>
    <w:rsid w:val="00EB72A0"/>
    <w:rsid w:val="00EB786E"/>
    <w:rsid w:val="00EB7B06"/>
    <w:rsid w:val="00EB7D50"/>
    <w:rsid w:val="00EC03CE"/>
    <w:rsid w:val="00EC061A"/>
    <w:rsid w:val="00EC07C0"/>
    <w:rsid w:val="00EC08F4"/>
    <w:rsid w:val="00EC0C74"/>
    <w:rsid w:val="00EC11D9"/>
    <w:rsid w:val="00EC1274"/>
    <w:rsid w:val="00EC12CD"/>
    <w:rsid w:val="00EC1371"/>
    <w:rsid w:val="00EC141F"/>
    <w:rsid w:val="00EC23BF"/>
    <w:rsid w:val="00EC245D"/>
    <w:rsid w:val="00EC2539"/>
    <w:rsid w:val="00EC2588"/>
    <w:rsid w:val="00EC2AEA"/>
    <w:rsid w:val="00EC2BCF"/>
    <w:rsid w:val="00EC34C7"/>
    <w:rsid w:val="00EC35E9"/>
    <w:rsid w:val="00EC3688"/>
    <w:rsid w:val="00EC3921"/>
    <w:rsid w:val="00EC40CD"/>
    <w:rsid w:val="00EC47A0"/>
    <w:rsid w:val="00EC4A25"/>
    <w:rsid w:val="00EC4E60"/>
    <w:rsid w:val="00EC4EBC"/>
    <w:rsid w:val="00EC5BF3"/>
    <w:rsid w:val="00EC5DB1"/>
    <w:rsid w:val="00EC5DD0"/>
    <w:rsid w:val="00EC5F06"/>
    <w:rsid w:val="00EC609E"/>
    <w:rsid w:val="00EC624E"/>
    <w:rsid w:val="00EC6433"/>
    <w:rsid w:val="00EC65DB"/>
    <w:rsid w:val="00EC697A"/>
    <w:rsid w:val="00EC7025"/>
    <w:rsid w:val="00EC7810"/>
    <w:rsid w:val="00EC79D1"/>
    <w:rsid w:val="00EC7A71"/>
    <w:rsid w:val="00ED0F4F"/>
    <w:rsid w:val="00ED12EE"/>
    <w:rsid w:val="00ED1520"/>
    <w:rsid w:val="00ED1629"/>
    <w:rsid w:val="00ED1A81"/>
    <w:rsid w:val="00ED1AA9"/>
    <w:rsid w:val="00ED1D8C"/>
    <w:rsid w:val="00ED205D"/>
    <w:rsid w:val="00ED2072"/>
    <w:rsid w:val="00ED2401"/>
    <w:rsid w:val="00ED2406"/>
    <w:rsid w:val="00ED245C"/>
    <w:rsid w:val="00ED2627"/>
    <w:rsid w:val="00ED2853"/>
    <w:rsid w:val="00ED2F11"/>
    <w:rsid w:val="00ED2F53"/>
    <w:rsid w:val="00ED328A"/>
    <w:rsid w:val="00ED334C"/>
    <w:rsid w:val="00ED369B"/>
    <w:rsid w:val="00ED3716"/>
    <w:rsid w:val="00ED3BA6"/>
    <w:rsid w:val="00ED3C38"/>
    <w:rsid w:val="00ED3EC3"/>
    <w:rsid w:val="00ED4770"/>
    <w:rsid w:val="00ED4825"/>
    <w:rsid w:val="00ED511C"/>
    <w:rsid w:val="00ED5676"/>
    <w:rsid w:val="00ED6092"/>
    <w:rsid w:val="00ED64B5"/>
    <w:rsid w:val="00ED69EB"/>
    <w:rsid w:val="00ED7300"/>
    <w:rsid w:val="00ED74BA"/>
    <w:rsid w:val="00ED765E"/>
    <w:rsid w:val="00ED77B5"/>
    <w:rsid w:val="00ED7B01"/>
    <w:rsid w:val="00EE00D5"/>
    <w:rsid w:val="00EE0896"/>
    <w:rsid w:val="00EE08FF"/>
    <w:rsid w:val="00EE0A25"/>
    <w:rsid w:val="00EE0B0A"/>
    <w:rsid w:val="00EE131C"/>
    <w:rsid w:val="00EE144D"/>
    <w:rsid w:val="00EE159A"/>
    <w:rsid w:val="00EE160B"/>
    <w:rsid w:val="00EE244A"/>
    <w:rsid w:val="00EE2860"/>
    <w:rsid w:val="00EE29A4"/>
    <w:rsid w:val="00EE2A0D"/>
    <w:rsid w:val="00EE2F22"/>
    <w:rsid w:val="00EE3948"/>
    <w:rsid w:val="00EE3C30"/>
    <w:rsid w:val="00EE3C79"/>
    <w:rsid w:val="00EE3CBC"/>
    <w:rsid w:val="00EE3E7B"/>
    <w:rsid w:val="00EE40E5"/>
    <w:rsid w:val="00EE4135"/>
    <w:rsid w:val="00EE48DA"/>
    <w:rsid w:val="00EE55DE"/>
    <w:rsid w:val="00EE590D"/>
    <w:rsid w:val="00EE5D20"/>
    <w:rsid w:val="00EE5FAC"/>
    <w:rsid w:val="00EE6286"/>
    <w:rsid w:val="00EE66EF"/>
    <w:rsid w:val="00EE6AF8"/>
    <w:rsid w:val="00EE7A7A"/>
    <w:rsid w:val="00EE7D3E"/>
    <w:rsid w:val="00EF0751"/>
    <w:rsid w:val="00EF0A43"/>
    <w:rsid w:val="00EF135C"/>
    <w:rsid w:val="00EF14AB"/>
    <w:rsid w:val="00EF192C"/>
    <w:rsid w:val="00EF1E15"/>
    <w:rsid w:val="00EF2124"/>
    <w:rsid w:val="00EF25FA"/>
    <w:rsid w:val="00EF2AEA"/>
    <w:rsid w:val="00EF2F13"/>
    <w:rsid w:val="00EF2F47"/>
    <w:rsid w:val="00EF34AC"/>
    <w:rsid w:val="00EF384D"/>
    <w:rsid w:val="00EF3BE8"/>
    <w:rsid w:val="00EF3D3B"/>
    <w:rsid w:val="00EF3EF0"/>
    <w:rsid w:val="00EF3F8C"/>
    <w:rsid w:val="00EF440B"/>
    <w:rsid w:val="00EF46F2"/>
    <w:rsid w:val="00EF4B2F"/>
    <w:rsid w:val="00EF4CEC"/>
    <w:rsid w:val="00EF4EEC"/>
    <w:rsid w:val="00EF4F04"/>
    <w:rsid w:val="00EF5158"/>
    <w:rsid w:val="00EF5161"/>
    <w:rsid w:val="00EF5581"/>
    <w:rsid w:val="00EF58EE"/>
    <w:rsid w:val="00EF59F4"/>
    <w:rsid w:val="00EF612C"/>
    <w:rsid w:val="00EF61DA"/>
    <w:rsid w:val="00EF62CD"/>
    <w:rsid w:val="00EF6CD3"/>
    <w:rsid w:val="00EF6FC6"/>
    <w:rsid w:val="00EF70CF"/>
    <w:rsid w:val="00EF71D1"/>
    <w:rsid w:val="00EF727F"/>
    <w:rsid w:val="00EF791A"/>
    <w:rsid w:val="00EF7BE2"/>
    <w:rsid w:val="00F00178"/>
    <w:rsid w:val="00F00440"/>
    <w:rsid w:val="00F0064D"/>
    <w:rsid w:val="00F008B3"/>
    <w:rsid w:val="00F0098D"/>
    <w:rsid w:val="00F00B88"/>
    <w:rsid w:val="00F00E58"/>
    <w:rsid w:val="00F016F7"/>
    <w:rsid w:val="00F019E5"/>
    <w:rsid w:val="00F01B71"/>
    <w:rsid w:val="00F02235"/>
    <w:rsid w:val="00F025A2"/>
    <w:rsid w:val="00F0276C"/>
    <w:rsid w:val="00F03087"/>
    <w:rsid w:val="00F031BA"/>
    <w:rsid w:val="00F036E9"/>
    <w:rsid w:val="00F03967"/>
    <w:rsid w:val="00F03ABF"/>
    <w:rsid w:val="00F04976"/>
    <w:rsid w:val="00F05747"/>
    <w:rsid w:val="00F05F57"/>
    <w:rsid w:val="00F061E7"/>
    <w:rsid w:val="00F06515"/>
    <w:rsid w:val="00F06592"/>
    <w:rsid w:val="00F066D3"/>
    <w:rsid w:val="00F0698D"/>
    <w:rsid w:val="00F06FDE"/>
    <w:rsid w:val="00F06FF7"/>
    <w:rsid w:val="00F07107"/>
    <w:rsid w:val="00F0730B"/>
    <w:rsid w:val="00F07388"/>
    <w:rsid w:val="00F075F8"/>
    <w:rsid w:val="00F079EF"/>
    <w:rsid w:val="00F10210"/>
    <w:rsid w:val="00F10379"/>
    <w:rsid w:val="00F10865"/>
    <w:rsid w:val="00F10B74"/>
    <w:rsid w:val="00F10E08"/>
    <w:rsid w:val="00F115F9"/>
    <w:rsid w:val="00F115FE"/>
    <w:rsid w:val="00F116BE"/>
    <w:rsid w:val="00F1187E"/>
    <w:rsid w:val="00F11FA1"/>
    <w:rsid w:val="00F120E2"/>
    <w:rsid w:val="00F124F9"/>
    <w:rsid w:val="00F126CE"/>
    <w:rsid w:val="00F12B27"/>
    <w:rsid w:val="00F12DC6"/>
    <w:rsid w:val="00F13126"/>
    <w:rsid w:val="00F137B7"/>
    <w:rsid w:val="00F13805"/>
    <w:rsid w:val="00F13DAD"/>
    <w:rsid w:val="00F140DC"/>
    <w:rsid w:val="00F14448"/>
    <w:rsid w:val="00F1454A"/>
    <w:rsid w:val="00F145BA"/>
    <w:rsid w:val="00F14A2E"/>
    <w:rsid w:val="00F14DEC"/>
    <w:rsid w:val="00F15440"/>
    <w:rsid w:val="00F15690"/>
    <w:rsid w:val="00F15CB5"/>
    <w:rsid w:val="00F15EC6"/>
    <w:rsid w:val="00F1682D"/>
    <w:rsid w:val="00F1741A"/>
    <w:rsid w:val="00F17760"/>
    <w:rsid w:val="00F1782A"/>
    <w:rsid w:val="00F17CF8"/>
    <w:rsid w:val="00F20067"/>
    <w:rsid w:val="00F2026E"/>
    <w:rsid w:val="00F20322"/>
    <w:rsid w:val="00F2036C"/>
    <w:rsid w:val="00F20377"/>
    <w:rsid w:val="00F20794"/>
    <w:rsid w:val="00F20CD7"/>
    <w:rsid w:val="00F211F7"/>
    <w:rsid w:val="00F21283"/>
    <w:rsid w:val="00F21602"/>
    <w:rsid w:val="00F2176D"/>
    <w:rsid w:val="00F218DD"/>
    <w:rsid w:val="00F21B62"/>
    <w:rsid w:val="00F21CD0"/>
    <w:rsid w:val="00F21F3B"/>
    <w:rsid w:val="00F2210A"/>
    <w:rsid w:val="00F22548"/>
    <w:rsid w:val="00F22CE6"/>
    <w:rsid w:val="00F2397E"/>
    <w:rsid w:val="00F23AC6"/>
    <w:rsid w:val="00F23DE9"/>
    <w:rsid w:val="00F24374"/>
    <w:rsid w:val="00F24DCD"/>
    <w:rsid w:val="00F24E1F"/>
    <w:rsid w:val="00F24FB2"/>
    <w:rsid w:val="00F25377"/>
    <w:rsid w:val="00F254C9"/>
    <w:rsid w:val="00F255C1"/>
    <w:rsid w:val="00F25889"/>
    <w:rsid w:val="00F25B7A"/>
    <w:rsid w:val="00F2689D"/>
    <w:rsid w:val="00F26D07"/>
    <w:rsid w:val="00F26D54"/>
    <w:rsid w:val="00F273F2"/>
    <w:rsid w:val="00F274D3"/>
    <w:rsid w:val="00F27ABC"/>
    <w:rsid w:val="00F300FD"/>
    <w:rsid w:val="00F303A8"/>
    <w:rsid w:val="00F3044D"/>
    <w:rsid w:val="00F31372"/>
    <w:rsid w:val="00F31C95"/>
    <w:rsid w:val="00F31F51"/>
    <w:rsid w:val="00F31FC5"/>
    <w:rsid w:val="00F31FED"/>
    <w:rsid w:val="00F322A5"/>
    <w:rsid w:val="00F322CA"/>
    <w:rsid w:val="00F322D5"/>
    <w:rsid w:val="00F32A36"/>
    <w:rsid w:val="00F32B21"/>
    <w:rsid w:val="00F32BC1"/>
    <w:rsid w:val="00F3304C"/>
    <w:rsid w:val="00F332BE"/>
    <w:rsid w:val="00F3387F"/>
    <w:rsid w:val="00F33905"/>
    <w:rsid w:val="00F33A58"/>
    <w:rsid w:val="00F33ABF"/>
    <w:rsid w:val="00F33E07"/>
    <w:rsid w:val="00F340AB"/>
    <w:rsid w:val="00F342E8"/>
    <w:rsid w:val="00F3479B"/>
    <w:rsid w:val="00F34885"/>
    <w:rsid w:val="00F34B13"/>
    <w:rsid w:val="00F35C0E"/>
    <w:rsid w:val="00F36056"/>
    <w:rsid w:val="00F36115"/>
    <w:rsid w:val="00F368A0"/>
    <w:rsid w:val="00F36A3A"/>
    <w:rsid w:val="00F36D58"/>
    <w:rsid w:val="00F37353"/>
    <w:rsid w:val="00F3769E"/>
    <w:rsid w:val="00F37743"/>
    <w:rsid w:val="00F37B76"/>
    <w:rsid w:val="00F4064C"/>
    <w:rsid w:val="00F407D7"/>
    <w:rsid w:val="00F40A6E"/>
    <w:rsid w:val="00F40D39"/>
    <w:rsid w:val="00F41716"/>
    <w:rsid w:val="00F41F32"/>
    <w:rsid w:val="00F421D7"/>
    <w:rsid w:val="00F422AB"/>
    <w:rsid w:val="00F42754"/>
    <w:rsid w:val="00F4276F"/>
    <w:rsid w:val="00F4295C"/>
    <w:rsid w:val="00F42C66"/>
    <w:rsid w:val="00F4327C"/>
    <w:rsid w:val="00F4353A"/>
    <w:rsid w:val="00F43955"/>
    <w:rsid w:val="00F43CD6"/>
    <w:rsid w:val="00F43CE6"/>
    <w:rsid w:val="00F442CA"/>
    <w:rsid w:val="00F444C6"/>
    <w:rsid w:val="00F44C07"/>
    <w:rsid w:val="00F456BF"/>
    <w:rsid w:val="00F45EFA"/>
    <w:rsid w:val="00F45FB8"/>
    <w:rsid w:val="00F465B5"/>
    <w:rsid w:val="00F4718C"/>
    <w:rsid w:val="00F47402"/>
    <w:rsid w:val="00F478E4"/>
    <w:rsid w:val="00F47A1F"/>
    <w:rsid w:val="00F5069C"/>
    <w:rsid w:val="00F50A9D"/>
    <w:rsid w:val="00F50F48"/>
    <w:rsid w:val="00F51057"/>
    <w:rsid w:val="00F51072"/>
    <w:rsid w:val="00F518DD"/>
    <w:rsid w:val="00F5197E"/>
    <w:rsid w:val="00F51AAF"/>
    <w:rsid w:val="00F51B45"/>
    <w:rsid w:val="00F51E68"/>
    <w:rsid w:val="00F528A3"/>
    <w:rsid w:val="00F5297F"/>
    <w:rsid w:val="00F53104"/>
    <w:rsid w:val="00F53D17"/>
    <w:rsid w:val="00F53EA8"/>
    <w:rsid w:val="00F5411F"/>
    <w:rsid w:val="00F54A3D"/>
    <w:rsid w:val="00F54C48"/>
    <w:rsid w:val="00F54CB0"/>
    <w:rsid w:val="00F54E6B"/>
    <w:rsid w:val="00F551E2"/>
    <w:rsid w:val="00F555D6"/>
    <w:rsid w:val="00F5581F"/>
    <w:rsid w:val="00F55869"/>
    <w:rsid w:val="00F558C6"/>
    <w:rsid w:val="00F55DDC"/>
    <w:rsid w:val="00F55ECC"/>
    <w:rsid w:val="00F55F1B"/>
    <w:rsid w:val="00F5654B"/>
    <w:rsid w:val="00F56C8A"/>
    <w:rsid w:val="00F5702C"/>
    <w:rsid w:val="00F57604"/>
    <w:rsid w:val="00F577C5"/>
    <w:rsid w:val="00F57937"/>
    <w:rsid w:val="00F579CD"/>
    <w:rsid w:val="00F57E96"/>
    <w:rsid w:val="00F57F1F"/>
    <w:rsid w:val="00F6025B"/>
    <w:rsid w:val="00F6123D"/>
    <w:rsid w:val="00F6152D"/>
    <w:rsid w:val="00F62465"/>
    <w:rsid w:val="00F629CA"/>
    <w:rsid w:val="00F629EE"/>
    <w:rsid w:val="00F62A13"/>
    <w:rsid w:val="00F62C00"/>
    <w:rsid w:val="00F62DE5"/>
    <w:rsid w:val="00F630F3"/>
    <w:rsid w:val="00F63151"/>
    <w:rsid w:val="00F63905"/>
    <w:rsid w:val="00F63927"/>
    <w:rsid w:val="00F63B48"/>
    <w:rsid w:val="00F643C9"/>
    <w:rsid w:val="00F64A66"/>
    <w:rsid w:val="00F64D5C"/>
    <w:rsid w:val="00F64E77"/>
    <w:rsid w:val="00F65050"/>
    <w:rsid w:val="00F653B8"/>
    <w:rsid w:val="00F655F6"/>
    <w:rsid w:val="00F6586D"/>
    <w:rsid w:val="00F65D2B"/>
    <w:rsid w:val="00F65D81"/>
    <w:rsid w:val="00F65F29"/>
    <w:rsid w:val="00F66716"/>
    <w:rsid w:val="00F6685E"/>
    <w:rsid w:val="00F66B2A"/>
    <w:rsid w:val="00F67476"/>
    <w:rsid w:val="00F6775A"/>
    <w:rsid w:val="00F67B6A"/>
    <w:rsid w:val="00F67FE0"/>
    <w:rsid w:val="00F70118"/>
    <w:rsid w:val="00F70351"/>
    <w:rsid w:val="00F705C2"/>
    <w:rsid w:val="00F706FF"/>
    <w:rsid w:val="00F7144D"/>
    <w:rsid w:val="00F71B89"/>
    <w:rsid w:val="00F72095"/>
    <w:rsid w:val="00F721F2"/>
    <w:rsid w:val="00F72496"/>
    <w:rsid w:val="00F729E4"/>
    <w:rsid w:val="00F72E2D"/>
    <w:rsid w:val="00F72EE6"/>
    <w:rsid w:val="00F7353C"/>
    <w:rsid w:val="00F73619"/>
    <w:rsid w:val="00F739DE"/>
    <w:rsid w:val="00F73BFB"/>
    <w:rsid w:val="00F73E40"/>
    <w:rsid w:val="00F74658"/>
    <w:rsid w:val="00F74BE3"/>
    <w:rsid w:val="00F75193"/>
    <w:rsid w:val="00F7526A"/>
    <w:rsid w:val="00F756C3"/>
    <w:rsid w:val="00F75971"/>
    <w:rsid w:val="00F764AF"/>
    <w:rsid w:val="00F76A4E"/>
    <w:rsid w:val="00F76F8F"/>
    <w:rsid w:val="00F76FC9"/>
    <w:rsid w:val="00F7762B"/>
    <w:rsid w:val="00F77962"/>
    <w:rsid w:val="00F77E54"/>
    <w:rsid w:val="00F77E9E"/>
    <w:rsid w:val="00F8022A"/>
    <w:rsid w:val="00F8101A"/>
    <w:rsid w:val="00F8102F"/>
    <w:rsid w:val="00F8124E"/>
    <w:rsid w:val="00F8146C"/>
    <w:rsid w:val="00F817DA"/>
    <w:rsid w:val="00F81E8B"/>
    <w:rsid w:val="00F81EB6"/>
    <w:rsid w:val="00F82274"/>
    <w:rsid w:val="00F826D6"/>
    <w:rsid w:val="00F82752"/>
    <w:rsid w:val="00F8319A"/>
    <w:rsid w:val="00F83CB3"/>
    <w:rsid w:val="00F83E83"/>
    <w:rsid w:val="00F846B9"/>
    <w:rsid w:val="00F84AA7"/>
    <w:rsid w:val="00F85667"/>
    <w:rsid w:val="00F856F7"/>
    <w:rsid w:val="00F85890"/>
    <w:rsid w:val="00F85C2D"/>
    <w:rsid w:val="00F85FA6"/>
    <w:rsid w:val="00F861B5"/>
    <w:rsid w:val="00F86662"/>
    <w:rsid w:val="00F87257"/>
    <w:rsid w:val="00F87869"/>
    <w:rsid w:val="00F879F4"/>
    <w:rsid w:val="00F87BCC"/>
    <w:rsid w:val="00F90261"/>
    <w:rsid w:val="00F90C0C"/>
    <w:rsid w:val="00F90E04"/>
    <w:rsid w:val="00F91025"/>
    <w:rsid w:val="00F919CF"/>
    <w:rsid w:val="00F91A0B"/>
    <w:rsid w:val="00F91DE4"/>
    <w:rsid w:val="00F91E3F"/>
    <w:rsid w:val="00F9223A"/>
    <w:rsid w:val="00F9258B"/>
    <w:rsid w:val="00F9303D"/>
    <w:rsid w:val="00F9305C"/>
    <w:rsid w:val="00F930C7"/>
    <w:rsid w:val="00F9373D"/>
    <w:rsid w:val="00F93CEC"/>
    <w:rsid w:val="00F93F1F"/>
    <w:rsid w:val="00F941DF"/>
    <w:rsid w:val="00F94542"/>
    <w:rsid w:val="00F94942"/>
    <w:rsid w:val="00F94B82"/>
    <w:rsid w:val="00F94D8F"/>
    <w:rsid w:val="00F94F56"/>
    <w:rsid w:val="00F95273"/>
    <w:rsid w:val="00F95636"/>
    <w:rsid w:val="00F95E21"/>
    <w:rsid w:val="00F95E79"/>
    <w:rsid w:val="00F96241"/>
    <w:rsid w:val="00F96337"/>
    <w:rsid w:val="00F96505"/>
    <w:rsid w:val="00F96564"/>
    <w:rsid w:val="00F96816"/>
    <w:rsid w:val="00F97181"/>
    <w:rsid w:val="00F97689"/>
    <w:rsid w:val="00F978BB"/>
    <w:rsid w:val="00F978CB"/>
    <w:rsid w:val="00F97915"/>
    <w:rsid w:val="00F97B00"/>
    <w:rsid w:val="00F97BD9"/>
    <w:rsid w:val="00F97F5D"/>
    <w:rsid w:val="00FA04E1"/>
    <w:rsid w:val="00FA05A7"/>
    <w:rsid w:val="00FA0B67"/>
    <w:rsid w:val="00FA0C5B"/>
    <w:rsid w:val="00FA0E70"/>
    <w:rsid w:val="00FA0EC0"/>
    <w:rsid w:val="00FA1266"/>
    <w:rsid w:val="00FA131D"/>
    <w:rsid w:val="00FA143F"/>
    <w:rsid w:val="00FA15B9"/>
    <w:rsid w:val="00FA1EC2"/>
    <w:rsid w:val="00FA25C1"/>
    <w:rsid w:val="00FA31E7"/>
    <w:rsid w:val="00FA3460"/>
    <w:rsid w:val="00FA3984"/>
    <w:rsid w:val="00FA45FA"/>
    <w:rsid w:val="00FA4662"/>
    <w:rsid w:val="00FA487E"/>
    <w:rsid w:val="00FA4BC1"/>
    <w:rsid w:val="00FA5719"/>
    <w:rsid w:val="00FA5C30"/>
    <w:rsid w:val="00FA5F87"/>
    <w:rsid w:val="00FA6514"/>
    <w:rsid w:val="00FA67BC"/>
    <w:rsid w:val="00FA69BF"/>
    <w:rsid w:val="00FA6D3B"/>
    <w:rsid w:val="00FA73A8"/>
    <w:rsid w:val="00FA7BFB"/>
    <w:rsid w:val="00FA7D4B"/>
    <w:rsid w:val="00FA7EF7"/>
    <w:rsid w:val="00FB0AC1"/>
    <w:rsid w:val="00FB0B4B"/>
    <w:rsid w:val="00FB17EC"/>
    <w:rsid w:val="00FB1866"/>
    <w:rsid w:val="00FB2257"/>
    <w:rsid w:val="00FB250F"/>
    <w:rsid w:val="00FB255F"/>
    <w:rsid w:val="00FB2A49"/>
    <w:rsid w:val="00FB2FD3"/>
    <w:rsid w:val="00FB36FA"/>
    <w:rsid w:val="00FB379B"/>
    <w:rsid w:val="00FB3924"/>
    <w:rsid w:val="00FB3CBF"/>
    <w:rsid w:val="00FB3D3A"/>
    <w:rsid w:val="00FB3E3D"/>
    <w:rsid w:val="00FB40FB"/>
    <w:rsid w:val="00FB46FC"/>
    <w:rsid w:val="00FB49A2"/>
    <w:rsid w:val="00FB49A6"/>
    <w:rsid w:val="00FB4A8B"/>
    <w:rsid w:val="00FB4BF9"/>
    <w:rsid w:val="00FB524C"/>
    <w:rsid w:val="00FB542B"/>
    <w:rsid w:val="00FB578B"/>
    <w:rsid w:val="00FB592E"/>
    <w:rsid w:val="00FB5C3C"/>
    <w:rsid w:val="00FB5CC4"/>
    <w:rsid w:val="00FB5E4C"/>
    <w:rsid w:val="00FB6EA0"/>
    <w:rsid w:val="00FB708E"/>
    <w:rsid w:val="00FB719D"/>
    <w:rsid w:val="00FB75B1"/>
    <w:rsid w:val="00FB75B6"/>
    <w:rsid w:val="00FB78F1"/>
    <w:rsid w:val="00FB7E16"/>
    <w:rsid w:val="00FB7EFB"/>
    <w:rsid w:val="00FC0093"/>
    <w:rsid w:val="00FC02ED"/>
    <w:rsid w:val="00FC0386"/>
    <w:rsid w:val="00FC0555"/>
    <w:rsid w:val="00FC06F8"/>
    <w:rsid w:val="00FC07D4"/>
    <w:rsid w:val="00FC0DBB"/>
    <w:rsid w:val="00FC110E"/>
    <w:rsid w:val="00FC1192"/>
    <w:rsid w:val="00FC120C"/>
    <w:rsid w:val="00FC16A6"/>
    <w:rsid w:val="00FC17E6"/>
    <w:rsid w:val="00FC1908"/>
    <w:rsid w:val="00FC1926"/>
    <w:rsid w:val="00FC1A18"/>
    <w:rsid w:val="00FC1C3B"/>
    <w:rsid w:val="00FC1F13"/>
    <w:rsid w:val="00FC23A8"/>
    <w:rsid w:val="00FC25B7"/>
    <w:rsid w:val="00FC391A"/>
    <w:rsid w:val="00FC3945"/>
    <w:rsid w:val="00FC4664"/>
    <w:rsid w:val="00FC4A18"/>
    <w:rsid w:val="00FC4D01"/>
    <w:rsid w:val="00FC5115"/>
    <w:rsid w:val="00FC5412"/>
    <w:rsid w:val="00FC560F"/>
    <w:rsid w:val="00FC5AC1"/>
    <w:rsid w:val="00FC5FDC"/>
    <w:rsid w:val="00FC60D2"/>
    <w:rsid w:val="00FC6245"/>
    <w:rsid w:val="00FC6B92"/>
    <w:rsid w:val="00FC6C2C"/>
    <w:rsid w:val="00FC7470"/>
    <w:rsid w:val="00FC76C2"/>
    <w:rsid w:val="00FC783F"/>
    <w:rsid w:val="00FC79AC"/>
    <w:rsid w:val="00FC7F45"/>
    <w:rsid w:val="00FD010E"/>
    <w:rsid w:val="00FD032B"/>
    <w:rsid w:val="00FD036A"/>
    <w:rsid w:val="00FD04E6"/>
    <w:rsid w:val="00FD05B2"/>
    <w:rsid w:val="00FD07EB"/>
    <w:rsid w:val="00FD0C33"/>
    <w:rsid w:val="00FD0CA7"/>
    <w:rsid w:val="00FD0CCE"/>
    <w:rsid w:val="00FD0D00"/>
    <w:rsid w:val="00FD0D8A"/>
    <w:rsid w:val="00FD0DF8"/>
    <w:rsid w:val="00FD12AA"/>
    <w:rsid w:val="00FD198F"/>
    <w:rsid w:val="00FD1A06"/>
    <w:rsid w:val="00FD1C89"/>
    <w:rsid w:val="00FD244F"/>
    <w:rsid w:val="00FD24CD"/>
    <w:rsid w:val="00FD2713"/>
    <w:rsid w:val="00FD2A05"/>
    <w:rsid w:val="00FD2A37"/>
    <w:rsid w:val="00FD2B65"/>
    <w:rsid w:val="00FD31BF"/>
    <w:rsid w:val="00FD31DF"/>
    <w:rsid w:val="00FD34F7"/>
    <w:rsid w:val="00FD3777"/>
    <w:rsid w:val="00FD3863"/>
    <w:rsid w:val="00FD3918"/>
    <w:rsid w:val="00FD3ADF"/>
    <w:rsid w:val="00FD4352"/>
    <w:rsid w:val="00FD46B9"/>
    <w:rsid w:val="00FD4D70"/>
    <w:rsid w:val="00FD554F"/>
    <w:rsid w:val="00FD5587"/>
    <w:rsid w:val="00FD5BE0"/>
    <w:rsid w:val="00FD63E4"/>
    <w:rsid w:val="00FD6B8A"/>
    <w:rsid w:val="00FD6CCA"/>
    <w:rsid w:val="00FD6DA0"/>
    <w:rsid w:val="00FD7006"/>
    <w:rsid w:val="00FD7824"/>
    <w:rsid w:val="00FD7A79"/>
    <w:rsid w:val="00FD7AEC"/>
    <w:rsid w:val="00FD7F9F"/>
    <w:rsid w:val="00FD7FCB"/>
    <w:rsid w:val="00FE025A"/>
    <w:rsid w:val="00FE106D"/>
    <w:rsid w:val="00FE11CD"/>
    <w:rsid w:val="00FE16FB"/>
    <w:rsid w:val="00FE17C5"/>
    <w:rsid w:val="00FE192A"/>
    <w:rsid w:val="00FE1941"/>
    <w:rsid w:val="00FE1A68"/>
    <w:rsid w:val="00FE1CDA"/>
    <w:rsid w:val="00FE2091"/>
    <w:rsid w:val="00FE251B"/>
    <w:rsid w:val="00FE26A1"/>
    <w:rsid w:val="00FE2A96"/>
    <w:rsid w:val="00FE2FA3"/>
    <w:rsid w:val="00FE355D"/>
    <w:rsid w:val="00FE35B5"/>
    <w:rsid w:val="00FE37F0"/>
    <w:rsid w:val="00FE3840"/>
    <w:rsid w:val="00FE3B78"/>
    <w:rsid w:val="00FE3D76"/>
    <w:rsid w:val="00FE3FFD"/>
    <w:rsid w:val="00FE42AF"/>
    <w:rsid w:val="00FE4C0A"/>
    <w:rsid w:val="00FE5373"/>
    <w:rsid w:val="00FE55D6"/>
    <w:rsid w:val="00FE5807"/>
    <w:rsid w:val="00FE5E22"/>
    <w:rsid w:val="00FE5E8A"/>
    <w:rsid w:val="00FE5EC6"/>
    <w:rsid w:val="00FE5F2A"/>
    <w:rsid w:val="00FE5F4A"/>
    <w:rsid w:val="00FE5F6C"/>
    <w:rsid w:val="00FE62BF"/>
    <w:rsid w:val="00FE770D"/>
    <w:rsid w:val="00FE7913"/>
    <w:rsid w:val="00FE7C21"/>
    <w:rsid w:val="00FF037A"/>
    <w:rsid w:val="00FF04D8"/>
    <w:rsid w:val="00FF064B"/>
    <w:rsid w:val="00FF0972"/>
    <w:rsid w:val="00FF0B43"/>
    <w:rsid w:val="00FF0E63"/>
    <w:rsid w:val="00FF115A"/>
    <w:rsid w:val="00FF15B9"/>
    <w:rsid w:val="00FF1B27"/>
    <w:rsid w:val="00FF22AD"/>
    <w:rsid w:val="00FF2333"/>
    <w:rsid w:val="00FF2575"/>
    <w:rsid w:val="00FF268F"/>
    <w:rsid w:val="00FF288E"/>
    <w:rsid w:val="00FF2DEE"/>
    <w:rsid w:val="00FF3231"/>
    <w:rsid w:val="00FF336D"/>
    <w:rsid w:val="00FF3949"/>
    <w:rsid w:val="00FF39EF"/>
    <w:rsid w:val="00FF3AD8"/>
    <w:rsid w:val="00FF4184"/>
    <w:rsid w:val="00FF439B"/>
    <w:rsid w:val="00FF461C"/>
    <w:rsid w:val="00FF4640"/>
    <w:rsid w:val="00FF4BC2"/>
    <w:rsid w:val="00FF4DAF"/>
    <w:rsid w:val="00FF4EE6"/>
    <w:rsid w:val="00FF527D"/>
    <w:rsid w:val="00FF5953"/>
    <w:rsid w:val="00FF5B03"/>
    <w:rsid w:val="00FF5F15"/>
    <w:rsid w:val="00FF60F2"/>
    <w:rsid w:val="00FF65FD"/>
    <w:rsid w:val="00FF7074"/>
    <w:rsid w:val="00FF7077"/>
    <w:rsid w:val="00FF70AE"/>
    <w:rsid w:val="00FF7C1E"/>
    <w:rsid w:val="00FF7F76"/>
    <w:rsid w:val="012554D7"/>
    <w:rsid w:val="03365702"/>
    <w:rsid w:val="034C94B2"/>
    <w:rsid w:val="03AFD357"/>
    <w:rsid w:val="03EB0128"/>
    <w:rsid w:val="04553AE4"/>
    <w:rsid w:val="05389567"/>
    <w:rsid w:val="0589AA3B"/>
    <w:rsid w:val="05C19353"/>
    <w:rsid w:val="05F3E3F7"/>
    <w:rsid w:val="0609CEFB"/>
    <w:rsid w:val="065CEEC3"/>
    <w:rsid w:val="065E1DB3"/>
    <w:rsid w:val="06E4AB25"/>
    <w:rsid w:val="071B0781"/>
    <w:rsid w:val="07791347"/>
    <w:rsid w:val="0890C415"/>
    <w:rsid w:val="0925578D"/>
    <w:rsid w:val="09BE701D"/>
    <w:rsid w:val="0A09D090"/>
    <w:rsid w:val="0A3D838B"/>
    <w:rsid w:val="0AA26397"/>
    <w:rsid w:val="0AB00693"/>
    <w:rsid w:val="0C1A59BB"/>
    <w:rsid w:val="0C75B42C"/>
    <w:rsid w:val="0D4A0D0A"/>
    <w:rsid w:val="0D7174D4"/>
    <w:rsid w:val="0E090ADE"/>
    <w:rsid w:val="0E39278E"/>
    <w:rsid w:val="0F516305"/>
    <w:rsid w:val="10D82040"/>
    <w:rsid w:val="137E5B5D"/>
    <w:rsid w:val="13B5B869"/>
    <w:rsid w:val="13EA3DCF"/>
    <w:rsid w:val="1454778B"/>
    <w:rsid w:val="146A628F"/>
    <w:rsid w:val="14D49C4B"/>
    <w:rsid w:val="15D7F809"/>
    <w:rsid w:val="15E3038B"/>
    <w:rsid w:val="16090BA2"/>
    <w:rsid w:val="162CC220"/>
    <w:rsid w:val="16A7CAC4"/>
    <w:rsid w:val="16BDB5C8"/>
    <w:rsid w:val="185ECE51"/>
    <w:rsid w:val="1908E9A5"/>
    <w:rsid w:val="1A99F8E6"/>
    <w:rsid w:val="1AFFAF72"/>
    <w:rsid w:val="1B2B1955"/>
    <w:rsid w:val="1B964CEE"/>
    <w:rsid w:val="1D032F34"/>
    <w:rsid w:val="1DAAC32D"/>
    <w:rsid w:val="2118C3A6"/>
    <w:rsid w:val="21F10930"/>
    <w:rsid w:val="2305AE3E"/>
    <w:rsid w:val="23578D65"/>
    <w:rsid w:val="23CD4F8A"/>
    <w:rsid w:val="243519D0"/>
    <w:rsid w:val="24699F36"/>
    <w:rsid w:val="24776ADE"/>
    <w:rsid w:val="24E31B8B"/>
    <w:rsid w:val="25FC873A"/>
    <w:rsid w:val="2677698A"/>
    <w:rsid w:val="26D40C63"/>
    <w:rsid w:val="2701E95E"/>
    <w:rsid w:val="27697D39"/>
    <w:rsid w:val="27AAD390"/>
    <w:rsid w:val="28CFA157"/>
    <w:rsid w:val="28D72E4B"/>
    <w:rsid w:val="2C7A5D67"/>
    <w:rsid w:val="2C7C6201"/>
    <w:rsid w:val="2DB0D8F0"/>
    <w:rsid w:val="2E992B3A"/>
    <w:rsid w:val="2F58322D"/>
    <w:rsid w:val="305805D3"/>
    <w:rsid w:val="309B5023"/>
    <w:rsid w:val="31567EE3"/>
    <w:rsid w:val="32706A97"/>
    <w:rsid w:val="32AB9868"/>
    <w:rsid w:val="33846A3A"/>
    <w:rsid w:val="3415BC15"/>
    <w:rsid w:val="34B47B37"/>
    <w:rsid w:val="34CA663B"/>
    <w:rsid w:val="34F9B2EE"/>
    <w:rsid w:val="3546DBAB"/>
    <w:rsid w:val="359A8269"/>
    <w:rsid w:val="36283247"/>
    <w:rsid w:val="365454DD"/>
    <w:rsid w:val="3658D1CC"/>
    <w:rsid w:val="3751E4E1"/>
    <w:rsid w:val="37A68D92"/>
    <w:rsid w:val="37E8DEA0"/>
    <w:rsid w:val="397636B1"/>
    <w:rsid w:val="3A6C29C9"/>
    <w:rsid w:val="3AAD0592"/>
    <w:rsid w:val="3B3943B4"/>
    <w:rsid w:val="3B7A1B44"/>
    <w:rsid w:val="3CAD3FFB"/>
    <w:rsid w:val="3CF9BECE"/>
    <w:rsid w:val="3D262A49"/>
    <w:rsid w:val="3D46D519"/>
    <w:rsid w:val="3DEB4368"/>
    <w:rsid w:val="3E842E34"/>
    <w:rsid w:val="3F43196E"/>
    <w:rsid w:val="3FCEADB8"/>
    <w:rsid w:val="405CA299"/>
    <w:rsid w:val="40F4BD9C"/>
    <w:rsid w:val="418B7D75"/>
    <w:rsid w:val="42764FA9"/>
    <w:rsid w:val="43EA06B9"/>
    <w:rsid w:val="44C9A2E2"/>
    <w:rsid w:val="46E870B5"/>
    <w:rsid w:val="47AC322B"/>
    <w:rsid w:val="4918DDD4"/>
    <w:rsid w:val="497D049D"/>
    <w:rsid w:val="49E84EB8"/>
    <w:rsid w:val="4A103766"/>
    <w:rsid w:val="4A2B866A"/>
    <w:rsid w:val="4A870DDA"/>
    <w:rsid w:val="4AAE887C"/>
    <w:rsid w:val="4AD3BF3E"/>
    <w:rsid w:val="4C26AC91"/>
    <w:rsid w:val="4E22EEA8"/>
    <w:rsid w:val="4E6AA4CF"/>
    <w:rsid w:val="4E87DDB8"/>
    <w:rsid w:val="4F60141F"/>
    <w:rsid w:val="4FA4D4EF"/>
    <w:rsid w:val="511F0CA5"/>
    <w:rsid w:val="5194DAEB"/>
    <w:rsid w:val="530B9C14"/>
    <w:rsid w:val="533AEEC4"/>
    <w:rsid w:val="54AA4527"/>
    <w:rsid w:val="55147EE3"/>
    <w:rsid w:val="552A69E7"/>
    <w:rsid w:val="5594A3A3"/>
    <w:rsid w:val="57141E81"/>
    <w:rsid w:val="59D1AB76"/>
    <w:rsid w:val="5B3AF4A7"/>
    <w:rsid w:val="5B6ECCB7"/>
    <w:rsid w:val="5D81AB28"/>
    <w:rsid w:val="5D9F9EA4"/>
    <w:rsid w:val="5E09DD49"/>
    <w:rsid w:val="62D65355"/>
    <w:rsid w:val="630342D2"/>
    <w:rsid w:val="630AD8BB"/>
    <w:rsid w:val="638AFD7B"/>
    <w:rsid w:val="64F52128"/>
    <w:rsid w:val="6529A68E"/>
    <w:rsid w:val="661DCE28"/>
    <w:rsid w:val="68675843"/>
    <w:rsid w:val="68767085"/>
    <w:rsid w:val="6A4AC5C1"/>
    <w:rsid w:val="6AFE737B"/>
    <w:rsid w:val="6B8500B8"/>
    <w:rsid w:val="6E6408C0"/>
    <w:rsid w:val="6E8F44F8"/>
    <w:rsid w:val="6FEBBC95"/>
    <w:rsid w:val="7294A4FB"/>
    <w:rsid w:val="7355B4BC"/>
    <w:rsid w:val="738A3A22"/>
    <w:rsid w:val="73F86752"/>
    <w:rsid w:val="748AC6A6"/>
    <w:rsid w:val="749A5707"/>
    <w:rsid w:val="7500C710"/>
    <w:rsid w:val="7574828F"/>
    <w:rsid w:val="75B6D39D"/>
    <w:rsid w:val="75F4A74F"/>
    <w:rsid w:val="7622844A"/>
    <w:rsid w:val="76C7EBD7"/>
    <w:rsid w:val="76D2E8E4"/>
    <w:rsid w:val="772F2846"/>
    <w:rsid w:val="774913C1"/>
    <w:rsid w:val="7841521D"/>
    <w:rsid w:val="78A8E5F8"/>
    <w:rsid w:val="795F070F"/>
    <w:rsid w:val="7A13F439"/>
    <w:rsid w:val="7A5B80C0"/>
    <w:rsid w:val="7A71A4E0"/>
    <w:rsid w:val="7B4ABA27"/>
    <w:rsid w:val="7C062C3E"/>
    <w:rsid w:val="7C1C9404"/>
    <w:rsid w:val="7CAAB3D6"/>
    <w:rsid w:val="7D8D5C53"/>
    <w:rsid w:val="7DB9C626"/>
    <w:rsid w:val="7EA59B93"/>
    <w:rsid w:val="7EE92F8D"/>
    <w:rsid w:val="7F4B586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BBA5C53-9511-4E84-9DF3-D516EC67D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able of figures" w:uiPriority="99"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E328D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qFormat/>
    <w:rsid w:val="00384A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83E83"/>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목록 단락,リスト"/>
    <w:basedOn w:val="Normal"/>
    <w:link w:val="ListParagraphChar"/>
    <w:uiPriority w:val="34"/>
    <w:qFormat/>
    <w:rsid w:val="00794A75"/>
    <w:pPr>
      <w:spacing w:after="0"/>
      <w:ind w:left="720"/>
    </w:pPr>
    <w:rPr>
      <w:rFonts w:asciiTheme="minorHAnsi" w:eastAsia="Calibri" w:hAnsiTheme="minorHAnsi" w:cstheme="minorBidi"/>
      <w:sz w:val="22"/>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94A75"/>
    <w:rPr>
      <w:rFonts w:asciiTheme="minorHAnsi" w:eastAsia="Calibri" w:hAnsiTheme="minorHAnsi" w:cstheme="minorBidi"/>
      <w:sz w:val="22"/>
      <w:szCs w:val="22"/>
      <w:lang w:val="en-US" w:eastAsia="en-US"/>
    </w:rPr>
  </w:style>
  <w:style w:type="character" w:styleId="CommentReference">
    <w:name w:val="annotation reference"/>
    <w:qFormat/>
    <w:rsid w:val="004C24A6"/>
    <w:rPr>
      <w:sz w:val="16"/>
      <w:szCs w:val="16"/>
    </w:rPr>
  </w:style>
  <w:style w:type="paragraph" w:styleId="CommentText">
    <w:name w:val="annotation text"/>
    <w:basedOn w:val="Normal"/>
    <w:link w:val="CommentTextChar"/>
    <w:qFormat/>
    <w:rsid w:val="004C24A6"/>
    <w:pPr>
      <w:spacing w:after="0"/>
    </w:pPr>
    <w:rPr>
      <w:rFonts w:ascii="Times" w:eastAsia="Batang" w:hAnsi="Times"/>
    </w:rPr>
  </w:style>
  <w:style w:type="character" w:customStyle="1" w:styleId="CommentTextChar">
    <w:name w:val="Comment Text Char"/>
    <w:basedOn w:val="DefaultParagraphFont"/>
    <w:link w:val="CommentText"/>
    <w:qFormat/>
    <w:rsid w:val="004C24A6"/>
    <w:rPr>
      <w:rFonts w:ascii="Times" w:eastAsia="Batang" w:hAnsi="Times"/>
      <w:lang w:eastAsia="en-US"/>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Légende-figure Char1,Légende-figure Char Char,Beschrifubg Char"/>
    <w:link w:val="Caption"/>
    <w:locked/>
    <w:rsid w:val="00484B70"/>
    <w:rPr>
      <w:b/>
    </w:rPr>
  </w:style>
  <w:style w:type="paragraph" w:styleId="Caption">
    <w:name w:val="caption"/>
    <w:aliases w:val="cap,cap Char,Caption Char,Caption Char1 Char,cap Char Char1,Caption Char Char1 Char,cap Char2,题注,条目,cap1,cap2,cap11,Légende-figure,Légende-figure Char,Beschrifubg,Beschriftung Char,label,cap11 Char Char Char,captions,Beschriftung Char Char,Ca,C"/>
    <w:basedOn w:val="Normal"/>
    <w:next w:val="Normal"/>
    <w:link w:val="CaptionChar1"/>
    <w:unhideWhenUsed/>
    <w:qFormat/>
    <w:rsid w:val="00484B70"/>
    <w:pPr>
      <w:overflowPunct w:val="0"/>
      <w:autoSpaceDE w:val="0"/>
      <w:autoSpaceDN w:val="0"/>
      <w:adjustRightInd w:val="0"/>
      <w:spacing w:before="120" w:after="120"/>
    </w:pPr>
    <w:rPr>
      <w:b/>
      <w:lang w:eastAsia="en-GB"/>
    </w:rPr>
  </w:style>
  <w:style w:type="character" w:styleId="FollowedHyperlink">
    <w:name w:val="FollowedHyperlink"/>
    <w:basedOn w:val="DefaultParagraphFont"/>
    <w:rsid w:val="00AF570C"/>
    <w:rPr>
      <w:color w:val="954F72" w:themeColor="followedHyperlink"/>
      <w:u w:val="single"/>
    </w:rPr>
  </w:style>
  <w:style w:type="paragraph" w:styleId="CommentSubject">
    <w:name w:val="annotation subject"/>
    <w:basedOn w:val="CommentText"/>
    <w:next w:val="CommentText"/>
    <w:link w:val="CommentSubjectChar"/>
    <w:rsid w:val="00510F48"/>
    <w:pPr>
      <w:spacing w:after="180"/>
    </w:pPr>
    <w:rPr>
      <w:rFonts w:ascii="Times New Roman" w:eastAsia="Times New Roman" w:hAnsi="Times New Roman"/>
      <w:b/>
      <w:bCs/>
    </w:rPr>
  </w:style>
  <w:style w:type="character" w:customStyle="1" w:styleId="CommentSubjectChar">
    <w:name w:val="Comment Subject Char"/>
    <w:basedOn w:val="CommentTextChar"/>
    <w:link w:val="CommentSubject"/>
    <w:rsid w:val="00510F48"/>
    <w:rPr>
      <w:rFonts w:ascii="Times" w:eastAsia="Batang" w:hAnsi="Times"/>
      <w:b/>
      <w:bCs/>
      <w:lang w:eastAsia="en-US"/>
    </w:rPr>
  </w:style>
  <w:style w:type="character" w:styleId="Mention">
    <w:name w:val="Mention"/>
    <w:basedOn w:val="DefaultParagraphFont"/>
    <w:uiPriority w:val="99"/>
    <w:unhideWhenUsed/>
    <w:rsid w:val="004D1FEE"/>
    <w:rPr>
      <w:color w:val="2B579A"/>
      <w:shd w:val="clear" w:color="auto" w:fill="E1DFDD"/>
    </w:rPr>
  </w:style>
  <w:style w:type="character" w:customStyle="1" w:styleId="Heading2Char">
    <w:name w:val="Heading 2 Char"/>
    <w:basedOn w:val="DefaultParagraphFont"/>
    <w:link w:val="Heading2"/>
    <w:rsid w:val="00E50C89"/>
    <w:rPr>
      <w:rFonts w:ascii="Arial" w:hAnsi="Arial"/>
      <w:sz w:val="32"/>
      <w:lang w:eastAsia="en-US"/>
    </w:rPr>
  </w:style>
  <w:style w:type="character" w:customStyle="1" w:styleId="Heading3Char">
    <w:name w:val="Heading 3 Char"/>
    <w:basedOn w:val="DefaultParagraphFont"/>
    <w:link w:val="Heading3"/>
    <w:rsid w:val="006831FA"/>
    <w:rPr>
      <w:rFonts w:ascii="Arial" w:hAnsi="Arial"/>
      <w:sz w:val="28"/>
      <w:lang w:eastAsia="en-US"/>
    </w:rPr>
  </w:style>
  <w:style w:type="paragraph" w:styleId="Revision">
    <w:name w:val="Revision"/>
    <w:hidden/>
    <w:uiPriority w:val="99"/>
    <w:semiHidden/>
    <w:rsid w:val="006831FA"/>
    <w:rPr>
      <w:lang w:eastAsia="en-US"/>
    </w:rPr>
  </w:style>
  <w:style w:type="paragraph" w:customStyle="1" w:styleId="paragraph">
    <w:name w:val="paragraph"/>
    <w:basedOn w:val="Normal"/>
    <w:rsid w:val="00186425"/>
    <w:pPr>
      <w:spacing w:before="100" w:beforeAutospacing="1" w:after="100" w:afterAutospacing="1"/>
    </w:pPr>
    <w:rPr>
      <w:sz w:val="24"/>
      <w:szCs w:val="24"/>
    </w:rPr>
  </w:style>
  <w:style w:type="character" w:customStyle="1" w:styleId="eop">
    <w:name w:val="eop"/>
    <w:basedOn w:val="DefaultParagraphFont"/>
    <w:rsid w:val="00186425"/>
  </w:style>
  <w:style w:type="paragraph" w:styleId="TableofFigures">
    <w:name w:val="table of figures"/>
    <w:basedOn w:val="BodyText"/>
    <w:next w:val="Normal"/>
    <w:uiPriority w:val="99"/>
    <w:qFormat/>
    <w:rsid w:val="009927F6"/>
    <w:pPr>
      <w:overflowPunct w:val="0"/>
      <w:autoSpaceDE w:val="0"/>
      <w:autoSpaceDN w:val="0"/>
      <w:adjustRightInd w:val="0"/>
      <w:ind w:left="1701" w:hanging="1701"/>
      <w:textAlignment w:val="baseline"/>
    </w:pPr>
    <w:rPr>
      <w:rFonts w:ascii="Arial" w:hAnsi="Arial"/>
      <w:b/>
      <w:lang w:eastAsia="zh-CN"/>
    </w:rPr>
  </w:style>
  <w:style w:type="paragraph" w:styleId="BodyText">
    <w:name w:val="Body Text"/>
    <w:basedOn w:val="Normal"/>
    <w:link w:val="BodyTextChar"/>
    <w:rsid w:val="009927F6"/>
    <w:pPr>
      <w:spacing w:after="120"/>
    </w:pPr>
  </w:style>
  <w:style w:type="character" w:customStyle="1" w:styleId="BodyTextChar">
    <w:name w:val="Body Text Char"/>
    <w:basedOn w:val="DefaultParagraphFont"/>
    <w:link w:val="BodyText"/>
    <w:rsid w:val="009927F6"/>
    <w:rPr>
      <w:lang w:eastAsia="en-US"/>
    </w:rPr>
  </w:style>
  <w:style w:type="paragraph" w:customStyle="1" w:styleId="proposal">
    <w:name w:val="proposal"/>
    <w:basedOn w:val="BodyText"/>
    <w:next w:val="Normal"/>
    <w:qFormat/>
    <w:rsid w:val="0044199D"/>
    <w:pPr>
      <w:tabs>
        <w:tab w:val="num" w:pos="360"/>
      </w:tabs>
      <w:spacing w:beforeLines="50" w:before="50" w:afterLines="50" w:after="50"/>
      <w:jc w:val="both"/>
    </w:pPr>
    <w:rPr>
      <w:rFonts w:eastAsia="SimSun"/>
      <w:b/>
      <w:lang w:val="en-US" w:eastAsia="zh-CN"/>
    </w:rPr>
  </w:style>
  <w:style w:type="paragraph" w:customStyle="1" w:styleId="Doc-text2">
    <w:name w:val="Doc-text2"/>
    <w:basedOn w:val="Normal"/>
    <w:link w:val="Doc-text2Char"/>
    <w:qFormat/>
    <w:rsid w:val="00625E2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25E21"/>
    <w:rPr>
      <w:rFonts w:ascii="Arial" w:eastAsia="MS Mincho" w:hAnsi="Arial"/>
      <w:szCs w:val="24"/>
    </w:rPr>
  </w:style>
  <w:style w:type="paragraph" w:styleId="NormalWeb">
    <w:name w:val="Normal (Web)"/>
    <w:basedOn w:val="Normal"/>
    <w:uiPriority w:val="99"/>
    <w:unhideWhenUsed/>
    <w:rsid w:val="00040978"/>
    <w:pPr>
      <w:spacing w:before="100" w:beforeAutospacing="1" w:after="100" w:afterAutospacing="1"/>
    </w:pPr>
    <w:rPr>
      <w:sz w:val="24"/>
      <w:szCs w:val="24"/>
    </w:rPr>
  </w:style>
  <w:style w:type="paragraph" w:customStyle="1" w:styleId="Agreement">
    <w:name w:val="Agreement"/>
    <w:basedOn w:val="Normal"/>
    <w:next w:val="Doc-text2"/>
    <w:uiPriority w:val="99"/>
    <w:qFormat/>
    <w:rsid w:val="00A7092A"/>
    <w:pPr>
      <w:numPr>
        <w:numId w:val="43"/>
      </w:numPr>
      <w:spacing w:before="60" w:after="0"/>
    </w:pPr>
    <w:rPr>
      <w:rFonts w:ascii="Arial" w:eastAsia="MS Mincho" w:hAnsi="Arial"/>
      <w:b/>
      <w:szCs w:val="24"/>
      <w:lang w:eastAsia="en-GB"/>
    </w:rPr>
  </w:style>
  <w:style w:type="paragraph" w:customStyle="1" w:styleId="Obs-prop">
    <w:name w:val="Obs-prop"/>
    <w:basedOn w:val="Normal"/>
    <w:next w:val="Normal"/>
    <w:qFormat/>
    <w:rsid w:val="00B075B4"/>
    <w:pPr>
      <w:spacing w:after="160"/>
    </w:pPr>
    <w:rPr>
      <w:rFonts w:eastAsia="Calibri" w:cs="Arial"/>
      <w:b/>
      <w:b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784178">
      <w:bodyDiv w:val="1"/>
      <w:marLeft w:val="0"/>
      <w:marRight w:val="0"/>
      <w:marTop w:val="0"/>
      <w:marBottom w:val="0"/>
      <w:divBdr>
        <w:top w:val="none" w:sz="0" w:space="0" w:color="auto"/>
        <w:left w:val="none" w:sz="0" w:space="0" w:color="auto"/>
        <w:bottom w:val="none" w:sz="0" w:space="0" w:color="auto"/>
        <w:right w:val="none" w:sz="0" w:space="0" w:color="auto"/>
      </w:divBdr>
    </w:div>
    <w:div w:id="236593847">
      <w:bodyDiv w:val="1"/>
      <w:marLeft w:val="0"/>
      <w:marRight w:val="0"/>
      <w:marTop w:val="0"/>
      <w:marBottom w:val="0"/>
      <w:divBdr>
        <w:top w:val="none" w:sz="0" w:space="0" w:color="auto"/>
        <w:left w:val="none" w:sz="0" w:space="0" w:color="auto"/>
        <w:bottom w:val="none" w:sz="0" w:space="0" w:color="auto"/>
        <w:right w:val="none" w:sz="0" w:space="0" w:color="auto"/>
      </w:divBdr>
    </w:div>
    <w:div w:id="741368423">
      <w:bodyDiv w:val="1"/>
      <w:marLeft w:val="0"/>
      <w:marRight w:val="0"/>
      <w:marTop w:val="0"/>
      <w:marBottom w:val="0"/>
      <w:divBdr>
        <w:top w:val="none" w:sz="0" w:space="0" w:color="auto"/>
        <w:left w:val="none" w:sz="0" w:space="0" w:color="auto"/>
        <w:bottom w:val="none" w:sz="0" w:space="0" w:color="auto"/>
        <w:right w:val="none" w:sz="0" w:space="0" w:color="auto"/>
      </w:divBdr>
    </w:div>
    <w:div w:id="814566482">
      <w:bodyDiv w:val="1"/>
      <w:marLeft w:val="0"/>
      <w:marRight w:val="0"/>
      <w:marTop w:val="0"/>
      <w:marBottom w:val="0"/>
      <w:divBdr>
        <w:top w:val="none" w:sz="0" w:space="0" w:color="auto"/>
        <w:left w:val="none" w:sz="0" w:space="0" w:color="auto"/>
        <w:bottom w:val="none" w:sz="0" w:space="0" w:color="auto"/>
        <w:right w:val="none" w:sz="0" w:space="0" w:color="auto"/>
      </w:divBdr>
    </w:div>
    <w:div w:id="83522125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365617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38649717">
      <w:bodyDiv w:val="1"/>
      <w:marLeft w:val="0"/>
      <w:marRight w:val="0"/>
      <w:marTop w:val="0"/>
      <w:marBottom w:val="0"/>
      <w:divBdr>
        <w:top w:val="none" w:sz="0" w:space="0" w:color="auto"/>
        <w:left w:val="none" w:sz="0" w:space="0" w:color="auto"/>
        <w:bottom w:val="none" w:sz="0" w:space="0" w:color="auto"/>
        <w:right w:val="none" w:sz="0" w:space="0" w:color="auto"/>
      </w:divBdr>
    </w:div>
    <w:div w:id="1186868328">
      <w:bodyDiv w:val="1"/>
      <w:marLeft w:val="0"/>
      <w:marRight w:val="0"/>
      <w:marTop w:val="0"/>
      <w:marBottom w:val="0"/>
      <w:divBdr>
        <w:top w:val="none" w:sz="0" w:space="0" w:color="auto"/>
        <w:left w:val="none" w:sz="0" w:space="0" w:color="auto"/>
        <w:bottom w:val="none" w:sz="0" w:space="0" w:color="auto"/>
        <w:right w:val="none" w:sz="0" w:space="0" w:color="auto"/>
      </w:divBdr>
      <w:divsChild>
        <w:div w:id="1075981363">
          <w:marLeft w:val="0"/>
          <w:marRight w:val="0"/>
          <w:marTop w:val="0"/>
          <w:marBottom w:val="0"/>
          <w:divBdr>
            <w:top w:val="none" w:sz="0" w:space="0" w:color="auto"/>
            <w:left w:val="none" w:sz="0" w:space="0" w:color="auto"/>
            <w:bottom w:val="none" w:sz="0" w:space="0" w:color="auto"/>
            <w:right w:val="none" w:sz="0" w:space="0" w:color="auto"/>
          </w:divBdr>
          <w:divsChild>
            <w:div w:id="463012656">
              <w:marLeft w:val="0"/>
              <w:marRight w:val="0"/>
              <w:marTop w:val="0"/>
              <w:marBottom w:val="0"/>
              <w:divBdr>
                <w:top w:val="none" w:sz="0" w:space="0" w:color="auto"/>
                <w:left w:val="none" w:sz="0" w:space="0" w:color="auto"/>
                <w:bottom w:val="none" w:sz="0" w:space="0" w:color="auto"/>
                <w:right w:val="none" w:sz="0" w:space="0" w:color="auto"/>
              </w:divBdr>
            </w:div>
            <w:div w:id="1222643346">
              <w:marLeft w:val="0"/>
              <w:marRight w:val="0"/>
              <w:marTop w:val="0"/>
              <w:marBottom w:val="0"/>
              <w:divBdr>
                <w:top w:val="none" w:sz="0" w:space="0" w:color="auto"/>
                <w:left w:val="none" w:sz="0" w:space="0" w:color="auto"/>
                <w:bottom w:val="none" w:sz="0" w:space="0" w:color="auto"/>
                <w:right w:val="none" w:sz="0" w:space="0" w:color="auto"/>
              </w:divBdr>
            </w:div>
            <w:div w:id="1293556734">
              <w:marLeft w:val="0"/>
              <w:marRight w:val="0"/>
              <w:marTop w:val="0"/>
              <w:marBottom w:val="0"/>
              <w:divBdr>
                <w:top w:val="none" w:sz="0" w:space="0" w:color="auto"/>
                <w:left w:val="none" w:sz="0" w:space="0" w:color="auto"/>
                <w:bottom w:val="none" w:sz="0" w:space="0" w:color="auto"/>
                <w:right w:val="none" w:sz="0" w:space="0" w:color="auto"/>
              </w:divBdr>
            </w:div>
            <w:div w:id="2081175563">
              <w:marLeft w:val="0"/>
              <w:marRight w:val="0"/>
              <w:marTop w:val="0"/>
              <w:marBottom w:val="0"/>
              <w:divBdr>
                <w:top w:val="none" w:sz="0" w:space="0" w:color="auto"/>
                <w:left w:val="none" w:sz="0" w:space="0" w:color="auto"/>
                <w:bottom w:val="none" w:sz="0" w:space="0" w:color="auto"/>
                <w:right w:val="none" w:sz="0" w:space="0" w:color="auto"/>
              </w:divBdr>
            </w:div>
            <w:div w:id="2092893468">
              <w:marLeft w:val="0"/>
              <w:marRight w:val="0"/>
              <w:marTop w:val="0"/>
              <w:marBottom w:val="0"/>
              <w:divBdr>
                <w:top w:val="none" w:sz="0" w:space="0" w:color="auto"/>
                <w:left w:val="none" w:sz="0" w:space="0" w:color="auto"/>
                <w:bottom w:val="none" w:sz="0" w:space="0" w:color="auto"/>
                <w:right w:val="none" w:sz="0" w:space="0" w:color="auto"/>
              </w:divBdr>
            </w:div>
          </w:divsChild>
        </w:div>
        <w:div w:id="1441954760">
          <w:marLeft w:val="0"/>
          <w:marRight w:val="0"/>
          <w:marTop w:val="0"/>
          <w:marBottom w:val="0"/>
          <w:divBdr>
            <w:top w:val="none" w:sz="0" w:space="0" w:color="auto"/>
            <w:left w:val="none" w:sz="0" w:space="0" w:color="auto"/>
            <w:bottom w:val="none" w:sz="0" w:space="0" w:color="auto"/>
            <w:right w:val="none" w:sz="0" w:space="0" w:color="auto"/>
          </w:divBdr>
        </w:div>
        <w:div w:id="1537934984">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8583778">
      <w:bodyDiv w:val="1"/>
      <w:marLeft w:val="0"/>
      <w:marRight w:val="0"/>
      <w:marTop w:val="0"/>
      <w:marBottom w:val="0"/>
      <w:divBdr>
        <w:top w:val="none" w:sz="0" w:space="0" w:color="auto"/>
        <w:left w:val="none" w:sz="0" w:space="0" w:color="auto"/>
        <w:bottom w:val="none" w:sz="0" w:space="0" w:color="auto"/>
        <w:right w:val="none" w:sz="0" w:space="0" w:color="auto"/>
      </w:divBdr>
      <w:divsChild>
        <w:div w:id="89129813">
          <w:marLeft w:val="0"/>
          <w:marRight w:val="0"/>
          <w:marTop w:val="0"/>
          <w:marBottom w:val="0"/>
          <w:divBdr>
            <w:top w:val="none" w:sz="0" w:space="0" w:color="auto"/>
            <w:left w:val="none" w:sz="0" w:space="0" w:color="auto"/>
            <w:bottom w:val="none" w:sz="0" w:space="0" w:color="auto"/>
            <w:right w:val="none" w:sz="0" w:space="0" w:color="auto"/>
          </w:divBdr>
        </w:div>
        <w:div w:id="509685325">
          <w:marLeft w:val="0"/>
          <w:marRight w:val="0"/>
          <w:marTop w:val="0"/>
          <w:marBottom w:val="0"/>
          <w:divBdr>
            <w:top w:val="none" w:sz="0" w:space="0" w:color="auto"/>
            <w:left w:val="none" w:sz="0" w:space="0" w:color="auto"/>
            <w:bottom w:val="none" w:sz="0" w:space="0" w:color="auto"/>
            <w:right w:val="none" w:sz="0" w:space="0" w:color="auto"/>
          </w:divBdr>
          <w:divsChild>
            <w:div w:id="1151405716">
              <w:marLeft w:val="0"/>
              <w:marRight w:val="0"/>
              <w:marTop w:val="0"/>
              <w:marBottom w:val="0"/>
              <w:divBdr>
                <w:top w:val="none" w:sz="0" w:space="0" w:color="auto"/>
                <w:left w:val="none" w:sz="0" w:space="0" w:color="auto"/>
                <w:bottom w:val="none" w:sz="0" w:space="0" w:color="auto"/>
                <w:right w:val="none" w:sz="0" w:space="0" w:color="auto"/>
              </w:divBdr>
            </w:div>
            <w:div w:id="1229266923">
              <w:marLeft w:val="0"/>
              <w:marRight w:val="0"/>
              <w:marTop w:val="0"/>
              <w:marBottom w:val="0"/>
              <w:divBdr>
                <w:top w:val="none" w:sz="0" w:space="0" w:color="auto"/>
                <w:left w:val="none" w:sz="0" w:space="0" w:color="auto"/>
                <w:bottom w:val="none" w:sz="0" w:space="0" w:color="auto"/>
                <w:right w:val="none" w:sz="0" w:space="0" w:color="auto"/>
              </w:divBdr>
            </w:div>
            <w:div w:id="1278683856">
              <w:marLeft w:val="0"/>
              <w:marRight w:val="0"/>
              <w:marTop w:val="0"/>
              <w:marBottom w:val="0"/>
              <w:divBdr>
                <w:top w:val="none" w:sz="0" w:space="0" w:color="auto"/>
                <w:left w:val="none" w:sz="0" w:space="0" w:color="auto"/>
                <w:bottom w:val="none" w:sz="0" w:space="0" w:color="auto"/>
                <w:right w:val="none" w:sz="0" w:space="0" w:color="auto"/>
              </w:divBdr>
            </w:div>
            <w:div w:id="1456827893">
              <w:marLeft w:val="0"/>
              <w:marRight w:val="0"/>
              <w:marTop w:val="0"/>
              <w:marBottom w:val="0"/>
              <w:divBdr>
                <w:top w:val="none" w:sz="0" w:space="0" w:color="auto"/>
                <w:left w:val="none" w:sz="0" w:space="0" w:color="auto"/>
                <w:bottom w:val="none" w:sz="0" w:space="0" w:color="auto"/>
                <w:right w:val="none" w:sz="0" w:space="0" w:color="auto"/>
              </w:divBdr>
            </w:div>
            <w:div w:id="2070572515">
              <w:marLeft w:val="0"/>
              <w:marRight w:val="0"/>
              <w:marTop w:val="0"/>
              <w:marBottom w:val="0"/>
              <w:divBdr>
                <w:top w:val="none" w:sz="0" w:space="0" w:color="auto"/>
                <w:left w:val="none" w:sz="0" w:space="0" w:color="auto"/>
                <w:bottom w:val="none" w:sz="0" w:space="0" w:color="auto"/>
                <w:right w:val="none" w:sz="0" w:space="0" w:color="auto"/>
              </w:divBdr>
            </w:div>
          </w:divsChild>
        </w:div>
        <w:div w:id="1811096148">
          <w:marLeft w:val="0"/>
          <w:marRight w:val="0"/>
          <w:marTop w:val="0"/>
          <w:marBottom w:val="0"/>
          <w:divBdr>
            <w:top w:val="none" w:sz="0" w:space="0" w:color="auto"/>
            <w:left w:val="none" w:sz="0" w:space="0" w:color="auto"/>
            <w:bottom w:val="none" w:sz="0" w:space="0" w:color="auto"/>
            <w:right w:val="none" w:sz="0" w:space="0" w:color="auto"/>
          </w:divBdr>
        </w:div>
      </w:divsChild>
    </w:div>
    <w:div w:id="1350137085">
      <w:bodyDiv w:val="1"/>
      <w:marLeft w:val="0"/>
      <w:marRight w:val="0"/>
      <w:marTop w:val="0"/>
      <w:marBottom w:val="0"/>
      <w:divBdr>
        <w:top w:val="none" w:sz="0" w:space="0" w:color="auto"/>
        <w:left w:val="none" w:sz="0" w:space="0" w:color="auto"/>
        <w:bottom w:val="none" w:sz="0" w:space="0" w:color="auto"/>
        <w:right w:val="none" w:sz="0" w:space="0" w:color="auto"/>
      </w:divBdr>
    </w:div>
    <w:div w:id="1432160278">
      <w:bodyDiv w:val="1"/>
      <w:marLeft w:val="0"/>
      <w:marRight w:val="0"/>
      <w:marTop w:val="0"/>
      <w:marBottom w:val="0"/>
      <w:divBdr>
        <w:top w:val="none" w:sz="0" w:space="0" w:color="auto"/>
        <w:left w:val="none" w:sz="0" w:space="0" w:color="auto"/>
        <w:bottom w:val="none" w:sz="0" w:space="0" w:color="auto"/>
        <w:right w:val="none" w:sz="0" w:space="0" w:color="auto"/>
      </w:divBdr>
    </w:div>
    <w:div w:id="1518932093">
      <w:bodyDiv w:val="1"/>
      <w:marLeft w:val="0"/>
      <w:marRight w:val="0"/>
      <w:marTop w:val="0"/>
      <w:marBottom w:val="0"/>
      <w:divBdr>
        <w:top w:val="none" w:sz="0" w:space="0" w:color="auto"/>
        <w:left w:val="none" w:sz="0" w:space="0" w:color="auto"/>
        <w:bottom w:val="none" w:sz="0" w:space="0" w:color="auto"/>
        <w:right w:val="none" w:sz="0" w:space="0" w:color="auto"/>
      </w:divBdr>
    </w:div>
    <w:div w:id="1647127010">
      <w:bodyDiv w:val="1"/>
      <w:marLeft w:val="0"/>
      <w:marRight w:val="0"/>
      <w:marTop w:val="0"/>
      <w:marBottom w:val="0"/>
      <w:divBdr>
        <w:top w:val="none" w:sz="0" w:space="0" w:color="auto"/>
        <w:left w:val="none" w:sz="0" w:space="0" w:color="auto"/>
        <w:bottom w:val="none" w:sz="0" w:space="0" w:color="auto"/>
        <w:right w:val="none" w:sz="0" w:space="0" w:color="auto"/>
      </w:divBdr>
    </w:div>
    <w:div w:id="1756976089">
      <w:bodyDiv w:val="1"/>
      <w:marLeft w:val="0"/>
      <w:marRight w:val="0"/>
      <w:marTop w:val="0"/>
      <w:marBottom w:val="0"/>
      <w:divBdr>
        <w:top w:val="none" w:sz="0" w:space="0" w:color="auto"/>
        <w:left w:val="none" w:sz="0" w:space="0" w:color="auto"/>
        <w:bottom w:val="none" w:sz="0" w:space="0" w:color="auto"/>
        <w:right w:val="none" w:sz="0" w:space="0" w:color="auto"/>
      </w:divBdr>
    </w:div>
    <w:div w:id="1775245933">
      <w:bodyDiv w:val="1"/>
      <w:marLeft w:val="0"/>
      <w:marRight w:val="0"/>
      <w:marTop w:val="0"/>
      <w:marBottom w:val="0"/>
      <w:divBdr>
        <w:top w:val="none" w:sz="0" w:space="0" w:color="auto"/>
        <w:left w:val="none" w:sz="0" w:space="0" w:color="auto"/>
        <w:bottom w:val="none" w:sz="0" w:space="0" w:color="auto"/>
        <w:right w:val="none" w:sz="0" w:space="0" w:color="auto"/>
      </w:divBdr>
    </w:div>
    <w:div w:id="1798983801">
      <w:bodyDiv w:val="1"/>
      <w:marLeft w:val="0"/>
      <w:marRight w:val="0"/>
      <w:marTop w:val="0"/>
      <w:marBottom w:val="0"/>
      <w:divBdr>
        <w:top w:val="none" w:sz="0" w:space="0" w:color="auto"/>
        <w:left w:val="none" w:sz="0" w:space="0" w:color="auto"/>
        <w:bottom w:val="none" w:sz="0" w:space="0" w:color="auto"/>
        <w:right w:val="none" w:sz="0" w:space="0" w:color="auto"/>
      </w:divBdr>
    </w:div>
    <w:div w:id="1882588814">
      <w:bodyDiv w:val="1"/>
      <w:marLeft w:val="0"/>
      <w:marRight w:val="0"/>
      <w:marTop w:val="0"/>
      <w:marBottom w:val="0"/>
      <w:divBdr>
        <w:top w:val="none" w:sz="0" w:space="0" w:color="auto"/>
        <w:left w:val="none" w:sz="0" w:space="0" w:color="auto"/>
        <w:bottom w:val="none" w:sz="0" w:space="0" w:color="auto"/>
        <w:right w:val="none" w:sz="0" w:space="0" w:color="auto"/>
      </w:divBdr>
      <w:divsChild>
        <w:div w:id="935482616">
          <w:marLeft w:val="0"/>
          <w:marRight w:val="0"/>
          <w:marTop w:val="0"/>
          <w:marBottom w:val="0"/>
          <w:divBdr>
            <w:top w:val="none" w:sz="0" w:space="0" w:color="auto"/>
            <w:left w:val="none" w:sz="0" w:space="0" w:color="auto"/>
            <w:bottom w:val="none" w:sz="0" w:space="0" w:color="auto"/>
            <w:right w:val="none" w:sz="0" w:space="0" w:color="auto"/>
          </w:divBdr>
        </w:div>
        <w:div w:id="1500802859">
          <w:marLeft w:val="0"/>
          <w:marRight w:val="0"/>
          <w:marTop w:val="0"/>
          <w:marBottom w:val="0"/>
          <w:divBdr>
            <w:top w:val="none" w:sz="0" w:space="0" w:color="auto"/>
            <w:left w:val="none" w:sz="0" w:space="0" w:color="auto"/>
            <w:bottom w:val="none" w:sz="0" w:space="0" w:color="auto"/>
            <w:right w:val="none" w:sz="0" w:space="0" w:color="auto"/>
          </w:divBdr>
          <w:divsChild>
            <w:div w:id="468599187">
              <w:marLeft w:val="0"/>
              <w:marRight w:val="0"/>
              <w:marTop w:val="0"/>
              <w:marBottom w:val="0"/>
              <w:divBdr>
                <w:top w:val="none" w:sz="0" w:space="0" w:color="auto"/>
                <w:left w:val="none" w:sz="0" w:space="0" w:color="auto"/>
                <w:bottom w:val="none" w:sz="0" w:space="0" w:color="auto"/>
                <w:right w:val="none" w:sz="0" w:space="0" w:color="auto"/>
              </w:divBdr>
            </w:div>
            <w:div w:id="535772148">
              <w:marLeft w:val="0"/>
              <w:marRight w:val="0"/>
              <w:marTop w:val="0"/>
              <w:marBottom w:val="0"/>
              <w:divBdr>
                <w:top w:val="none" w:sz="0" w:space="0" w:color="auto"/>
                <w:left w:val="none" w:sz="0" w:space="0" w:color="auto"/>
                <w:bottom w:val="none" w:sz="0" w:space="0" w:color="auto"/>
                <w:right w:val="none" w:sz="0" w:space="0" w:color="auto"/>
              </w:divBdr>
            </w:div>
            <w:div w:id="834420931">
              <w:marLeft w:val="0"/>
              <w:marRight w:val="0"/>
              <w:marTop w:val="0"/>
              <w:marBottom w:val="0"/>
              <w:divBdr>
                <w:top w:val="none" w:sz="0" w:space="0" w:color="auto"/>
                <w:left w:val="none" w:sz="0" w:space="0" w:color="auto"/>
                <w:bottom w:val="none" w:sz="0" w:space="0" w:color="auto"/>
                <w:right w:val="none" w:sz="0" w:space="0" w:color="auto"/>
              </w:divBdr>
            </w:div>
            <w:div w:id="1270429902">
              <w:marLeft w:val="0"/>
              <w:marRight w:val="0"/>
              <w:marTop w:val="0"/>
              <w:marBottom w:val="0"/>
              <w:divBdr>
                <w:top w:val="none" w:sz="0" w:space="0" w:color="auto"/>
                <w:left w:val="none" w:sz="0" w:space="0" w:color="auto"/>
                <w:bottom w:val="none" w:sz="0" w:space="0" w:color="auto"/>
                <w:right w:val="none" w:sz="0" w:space="0" w:color="auto"/>
              </w:divBdr>
            </w:div>
            <w:div w:id="1791894305">
              <w:marLeft w:val="0"/>
              <w:marRight w:val="0"/>
              <w:marTop w:val="0"/>
              <w:marBottom w:val="0"/>
              <w:divBdr>
                <w:top w:val="none" w:sz="0" w:space="0" w:color="auto"/>
                <w:left w:val="none" w:sz="0" w:space="0" w:color="auto"/>
                <w:bottom w:val="none" w:sz="0" w:space="0" w:color="auto"/>
                <w:right w:val="none" w:sz="0" w:space="0" w:color="auto"/>
              </w:divBdr>
            </w:div>
          </w:divsChild>
        </w:div>
        <w:div w:id="1879320123">
          <w:marLeft w:val="0"/>
          <w:marRight w:val="0"/>
          <w:marTop w:val="0"/>
          <w:marBottom w:val="0"/>
          <w:divBdr>
            <w:top w:val="none" w:sz="0" w:space="0" w:color="auto"/>
            <w:left w:val="none" w:sz="0" w:space="0" w:color="auto"/>
            <w:bottom w:val="none" w:sz="0" w:space="0" w:color="auto"/>
            <w:right w:val="none" w:sz="0" w:space="0" w:color="auto"/>
          </w:divBdr>
        </w:div>
      </w:divsChild>
    </w:div>
    <w:div w:id="1928614575">
      <w:bodyDiv w:val="1"/>
      <w:marLeft w:val="0"/>
      <w:marRight w:val="0"/>
      <w:marTop w:val="0"/>
      <w:marBottom w:val="0"/>
      <w:divBdr>
        <w:top w:val="none" w:sz="0" w:space="0" w:color="auto"/>
        <w:left w:val="none" w:sz="0" w:space="0" w:color="auto"/>
        <w:bottom w:val="none" w:sz="0" w:space="0" w:color="auto"/>
        <w:right w:val="none" w:sz="0" w:space="0" w:color="auto"/>
      </w:divBdr>
      <w:divsChild>
        <w:div w:id="125588406">
          <w:marLeft w:val="0"/>
          <w:marRight w:val="0"/>
          <w:marTop w:val="0"/>
          <w:marBottom w:val="0"/>
          <w:divBdr>
            <w:top w:val="none" w:sz="0" w:space="0" w:color="auto"/>
            <w:left w:val="none" w:sz="0" w:space="0" w:color="auto"/>
            <w:bottom w:val="none" w:sz="0" w:space="0" w:color="auto"/>
            <w:right w:val="none" w:sz="0" w:space="0" w:color="auto"/>
          </w:divBdr>
        </w:div>
        <w:div w:id="941914975">
          <w:marLeft w:val="0"/>
          <w:marRight w:val="0"/>
          <w:marTop w:val="0"/>
          <w:marBottom w:val="0"/>
          <w:divBdr>
            <w:top w:val="none" w:sz="0" w:space="0" w:color="auto"/>
            <w:left w:val="none" w:sz="0" w:space="0" w:color="auto"/>
            <w:bottom w:val="none" w:sz="0" w:space="0" w:color="auto"/>
            <w:right w:val="none" w:sz="0" w:space="0" w:color="auto"/>
          </w:divBdr>
        </w:div>
        <w:div w:id="1173837726">
          <w:marLeft w:val="0"/>
          <w:marRight w:val="0"/>
          <w:marTop w:val="0"/>
          <w:marBottom w:val="0"/>
          <w:divBdr>
            <w:top w:val="none" w:sz="0" w:space="0" w:color="auto"/>
            <w:left w:val="none" w:sz="0" w:space="0" w:color="auto"/>
            <w:bottom w:val="none" w:sz="0" w:space="0" w:color="auto"/>
            <w:right w:val="none" w:sz="0" w:space="0" w:color="auto"/>
          </w:divBdr>
          <w:divsChild>
            <w:div w:id="1011294102">
              <w:marLeft w:val="0"/>
              <w:marRight w:val="0"/>
              <w:marTop w:val="0"/>
              <w:marBottom w:val="0"/>
              <w:divBdr>
                <w:top w:val="none" w:sz="0" w:space="0" w:color="auto"/>
                <w:left w:val="none" w:sz="0" w:space="0" w:color="auto"/>
                <w:bottom w:val="none" w:sz="0" w:space="0" w:color="auto"/>
                <w:right w:val="none" w:sz="0" w:space="0" w:color="auto"/>
              </w:divBdr>
            </w:div>
            <w:div w:id="1151798361">
              <w:marLeft w:val="0"/>
              <w:marRight w:val="0"/>
              <w:marTop w:val="0"/>
              <w:marBottom w:val="0"/>
              <w:divBdr>
                <w:top w:val="none" w:sz="0" w:space="0" w:color="auto"/>
                <w:left w:val="none" w:sz="0" w:space="0" w:color="auto"/>
                <w:bottom w:val="none" w:sz="0" w:space="0" w:color="auto"/>
                <w:right w:val="none" w:sz="0" w:space="0" w:color="auto"/>
              </w:divBdr>
            </w:div>
            <w:div w:id="1177844992">
              <w:marLeft w:val="0"/>
              <w:marRight w:val="0"/>
              <w:marTop w:val="0"/>
              <w:marBottom w:val="0"/>
              <w:divBdr>
                <w:top w:val="none" w:sz="0" w:space="0" w:color="auto"/>
                <w:left w:val="none" w:sz="0" w:space="0" w:color="auto"/>
                <w:bottom w:val="none" w:sz="0" w:space="0" w:color="auto"/>
                <w:right w:val="none" w:sz="0" w:space="0" w:color="auto"/>
              </w:divBdr>
            </w:div>
            <w:div w:id="1771201335">
              <w:marLeft w:val="0"/>
              <w:marRight w:val="0"/>
              <w:marTop w:val="0"/>
              <w:marBottom w:val="0"/>
              <w:divBdr>
                <w:top w:val="none" w:sz="0" w:space="0" w:color="auto"/>
                <w:left w:val="none" w:sz="0" w:space="0" w:color="auto"/>
                <w:bottom w:val="none" w:sz="0" w:space="0" w:color="auto"/>
                <w:right w:val="none" w:sz="0" w:space="0" w:color="auto"/>
              </w:divBdr>
            </w:div>
            <w:div w:id="180809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123422">
      <w:bodyDiv w:val="1"/>
      <w:marLeft w:val="0"/>
      <w:marRight w:val="0"/>
      <w:marTop w:val="0"/>
      <w:marBottom w:val="0"/>
      <w:divBdr>
        <w:top w:val="none" w:sz="0" w:space="0" w:color="auto"/>
        <w:left w:val="none" w:sz="0" w:space="0" w:color="auto"/>
        <w:bottom w:val="none" w:sz="0" w:space="0" w:color="auto"/>
        <w:right w:val="none" w:sz="0" w:space="0" w:color="auto"/>
      </w:divBdr>
    </w:div>
    <w:div w:id="2118593430">
      <w:bodyDiv w:val="1"/>
      <w:marLeft w:val="0"/>
      <w:marRight w:val="0"/>
      <w:marTop w:val="0"/>
      <w:marBottom w:val="0"/>
      <w:divBdr>
        <w:top w:val="none" w:sz="0" w:space="0" w:color="auto"/>
        <w:left w:val="none" w:sz="0" w:space="0" w:color="auto"/>
        <w:bottom w:val="none" w:sz="0" w:space="0" w:color="auto"/>
        <w:right w:val="none" w:sz="0" w:space="0" w:color="auto"/>
      </w:divBdr>
      <w:divsChild>
        <w:div w:id="1809320927">
          <w:marLeft w:val="0"/>
          <w:marRight w:val="0"/>
          <w:marTop w:val="0"/>
          <w:marBottom w:val="0"/>
          <w:divBdr>
            <w:top w:val="none" w:sz="0" w:space="0" w:color="auto"/>
            <w:left w:val="none" w:sz="0" w:space="0" w:color="auto"/>
            <w:bottom w:val="none" w:sz="0" w:space="0" w:color="auto"/>
            <w:right w:val="none" w:sz="0" w:space="0" w:color="auto"/>
          </w:divBdr>
        </w:div>
        <w:div w:id="2070835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3gpp.org/ftp/tsg_ran/WG2_RL2/TSGR2_121bis-e/Docs/R2-2302649.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2b-e/Docs/R1-2304052.zip"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5AIRPNAIUNRU-859666464-14353</_dlc_DocId>
    <_dlc_DocIdUrl xmlns="71c5aaf6-e6ce-465b-b873-5148d2a4c105">
      <Url>https://nokia.sharepoint.com/sites/c5g/e2earch/_layouts/15/DocIdRedir.aspx?ID=5AIRPNAIUNRU-859666464-14353</Url>
      <Description>5AIRPNAIUNRU-859666464-14353</Description>
    </_dlc_DocIdUrl>
    <SharedWithUsers xmlns="a3840f4f-04be-43d1-b2ef-6ff1382503c7">
      <UserInfo>
        <DisplayName>Fred Vook (Nokia)</DisplayName>
        <AccountId>853</AccountId>
        <AccountType/>
      </UserInfo>
      <UserInfo>
        <DisplayName>Bill Hillery (Nokia)</DisplayName>
        <AccountId>506</AccountId>
        <AccountType/>
      </UserInfo>
      <UserInfo>
        <DisplayName>Anup Talukdar (Nokia)</DisplayName>
        <AccountId>845</AccountId>
        <AccountType/>
      </UserInfo>
      <UserInfo>
        <DisplayName>Sakira Hassan (Nokia)</DisplayName>
        <AccountId>61402</AccountId>
        <AccountType/>
      </UserInfo>
    </SharedWithUsers>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4.xml><?xml version="1.0" encoding="utf-8"?>
<ds:datastoreItem xmlns:ds="http://schemas.openxmlformats.org/officeDocument/2006/customXml" ds:itemID="{5A5ACDB5-504D-4B1E-A043-CB2C62EB5F96}">
  <ds:schemaRefs>
    <ds:schemaRef ds:uri="Microsoft.SharePoint.Taxonomy.ContentTypeSync"/>
  </ds:schemaRefs>
</ds:datastoreItem>
</file>

<file path=customXml/itemProps5.xml><?xml version="1.0" encoding="utf-8"?>
<ds:datastoreItem xmlns:ds="http://schemas.openxmlformats.org/officeDocument/2006/customXml" ds:itemID="{D42781BE-53F6-4277-88F1-A12628A9D656}">
  <ds:schemaRefs>
    <ds:schemaRef ds:uri="http://schemas.openxmlformats.org/officeDocument/2006/bibliography"/>
  </ds:schemaRefs>
</ds:datastoreItem>
</file>

<file path=customXml/itemProps6.xml><?xml version="1.0" encoding="utf-8"?>
<ds:datastoreItem xmlns:ds="http://schemas.openxmlformats.org/officeDocument/2006/customXml" ds:itemID="{249DA6D9-AFB5-4D0B-93B6-BB869CC9B2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1</Pages>
  <Words>3914</Words>
  <Characters>22313</Characters>
  <Application>Microsoft Office Word</Application>
  <DocSecurity>4</DocSecurity>
  <Lines>185</Lines>
  <Paragraphs>52</Paragraphs>
  <ScaleCrop>false</ScaleCrop>
  <Manager/>
  <Company>Nokia</Company>
  <LinksUpToDate>false</LinksUpToDate>
  <CharactersWithSpaces>26175</CharactersWithSpaces>
  <SharedDoc>false</SharedDoc>
  <HyperlinkBase/>
  <HLinks>
    <vt:vector size="12" baseType="variant">
      <vt:variant>
        <vt:i4>3145799</vt:i4>
      </vt:variant>
      <vt:variant>
        <vt:i4>30</vt:i4>
      </vt:variant>
      <vt:variant>
        <vt:i4>0</vt:i4>
      </vt:variant>
      <vt:variant>
        <vt:i4>5</vt:i4>
      </vt:variant>
      <vt:variant>
        <vt:lpwstr>https://www.3gpp.org/ftp/tsg_ran/WG2_RL2/TSGR2_121bis-e/Docs/R2-2302649.zip</vt:lpwstr>
      </vt:variant>
      <vt:variant>
        <vt:lpwstr/>
      </vt:variant>
      <vt:variant>
        <vt:i4>6160441</vt:i4>
      </vt:variant>
      <vt:variant>
        <vt:i4>27</vt:i4>
      </vt:variant>
      <vt:variant>
        <vt:i4>0</vt:i4>
      </vt:variant>
      <vt:variant>
        <vt:i4>5</vt:i4>
      </vt:variant>
      <vt:variant>
        <vt:lpwstr>https://www.3gpp.org/ftp/TSG_RAN/WG1_RL1/TSGR1_112b-e/Docs/R1-2304052.zip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Endrit Dosti (Nokia)</cp:lastModifiedBy>
  <cp:revision>2964</cp:revision>
  <cp:lastPrinted>2023-03-25T20:45:00Z</cp:lastPrinted>
  <dcterms:created xsi:type="dcterms:W3CDTF">2016-08-13T05:53:00Z</dcterms:created>
  <dcterms:modified xsi:type="dcterms:W3CDTF">2023-05-12T04:57:00Z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4c3fa5ad-212f-4b20-a635-337ca39551a0</vt:lpwstr>
  </property>
  <property fmtid="{D5CDD505-2E9C-101B-9397-08002B2CF9AE}" pid="4" name="MediaServiceImageTags">
    <vt:lpwstr/>
  </property>
</Properties>
</file>